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895EE" w14:textId="77777777" w:rsidR="005A1E0F" w:rsidRPr="00A26329" w:rsidRDefault="005A1E0F" w:rsidP="00A26329">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Calibri" w:hAnsi="Calibri" w:cs="Calibri"/>
          <w:b/>
          <w:bCs/>
          <w:color w:val="000000"/>
          <w:w w:val="105"/>
          <w:sz w:val="40"/>
          <w:szCs w:val="40"/>
        </w:rPr>
      </w:pPr>
      <w:r w:rsidRPr="00A26329">
        <w:rPr>
          <w:rFonts w:ascii="Calibri" w:hAnsi="Calibri" w:cs="Calibri"/>
          <w:b/>
          <w:bCs/>
          <w:color w:val="000000"/>
          <w:w w:val="105"/>
          <w:sz w:val="40"/>
          <w:szCs w:val="40"/>
        </w:rPr>
        <w:t>REGLEMENT</w:t>
      </w:r>
    </w:p>
    <w:p w14:paraId="4BEC75A5" w14:textId="5F7CCAF4" w:rsidR="005A1E0F" w:rsidRPr="00A26329" w:rsidRDefault="00783150" w:rsidP="00A26329">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Calibri" w:hAnsi="Calibri" w:cs="Calibri"/>
          <w:b/>
          <w:bCs/>
          <w:color w:val="000000"/>
          <w:w w:val="105"/>
          <w:sz w:val="40"/>
          <w:szCs w:val="40"/>
        </w:rPr>
      </w:pPr>
      <w:r w:rsidRPr="00A26329">
        <w:rPr>
          <w:rFonts w:ascii="Calibri" w:hAnsi="Calibri" w:cs="Calibri"/>
          <w:b/>
          <w:bCs/>
          <w:color w:val="000000"/>
          <w:w w:val="105"/>
          <w:sz w:val="40"/>
          <w:szCs w:val="40"/>
        </w:rPr>
        <w:t>FINALES</w:t>
      </w:r>
      <w:r w:rsidR="00316AA7" w:rsidRPr="00A26329">
        <w:rPr>
          <w:rFonts w:ascii="Calibri" w:hAnsi="Calibri" w:cs="Calibri"/>
          <w:b/>
          <w:bCs/>
          <w:color w:val="000000"/>
          <w:w w:val="105"/>
          <w:sz w:val="40"/>
          <w:szCs w:val="40"/>
        </w:rPr>
        <w:t xml:space="preserve"> FEDERALES</w:t>
      </w:r>
      <w:r w:rsidRPr="00A26329">
        <w:rPr>
          <w:rFonts w:ascii="Calibri" w:hAnsi="Calibri" w:cs="Calibri"/>
          <w:b/>
          <w:bCs/>
          <w:color w:val="000000"/>
          <w:w w:val="105"/>
          <w:sz w:val="40"/>
          <w:szCs w:val="40"/>
        </w:rPr>
        <w:t xml:space="preserve"> PAR CLASSEMENTS</w:t>
      </w:r>
    </w:p>
    <w:p w14:paraId="496A1EE5" w14:textId="79FE938C" w:rsidR="005A1E0F" w:rsidRPr="00A26329" w:rsidRDefault="005A1E0F" w:rsidP="00A26329">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Calibri" w:hAnsi="Calibri" w:cs="Calibri"/>
          <w:bCs/>
          <w:color w:val="000000"/>
          <w:w w:val="105"/>
          <w:sz w:val="40"/>
          <w:szCs w:val="40"/>
        </w:rPr>
      </w:pPr>
      <w:r w:rsidRPr="00A26329">
        <w:rPr>
          <w:rFonts w:ascii="Calibri" w:hAnsi="Calibri" w:cs="Calibri"/>
          <w:bCs/>
          <w:color w:val="000000"/>
          <w:w w:val="105"/>
          <w:sz w:val="40"/>
          <w:szCs w:val="40"/>
        </w:rPr>
        <w:t xml:space="preserve">Echelon </w:t>
      </w:r>
      <w:r w:rsidR="0095052C" w:rsidRPr="00A26329">
        <w:rPr>
          <w:rFonts w:ascii="Calibri" w:hAnsi="Calibri" w:cs="Calibri"/>
          <w:bCs/>
          <w:color w:val="000000"/>
          <w:w w:val="105"/>
          <w:sz w:val="40"/>
          <w:szCs w:val="40"/>
        </w:rPr>
        <w:t>D</w:t>
      </w:r>
      <w:r w:rsidRPr="00A26329">
        <w:rPr>
          <w:rFonts w:ascii="Calibri" w:hAnsi="Calibri" w:cs="Calibri"/>
          <w:bCs/>
          <w:color w:val="000000"/>
          <w:w w:val="105"/>
          <w:sz w:val="40"/>
          <w:szCs w:val="40"/>
        </w:rPr>
        <w:t>épartemental</w:t>
      </w:r>
    </w:p>
    <w:p w14:paraId="07301CDF" w14:textId="141FC0BD" w:rsidR="005A1E0F" w:rsidRPr="00A26329" w:rsidRDefault="005A1E0F" w:rsidP="00A26329">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Calibri" w:hAnsi="Calibri" w:cs="Calibri"/>
          <w:b/>
          <w:bCs/>
          <w:color w:val="000000"/>
          <w:w w:val="105"/>
          <w:sz w:val="40"/>
          <w:szCs w:val="40"/>
        </w:rPr>
      </w:pPr>
      <w:r w:rsidRPr="00A26329">
        <w:rPr>
          <w:rFonts w:ascii="Calibri" w:hAnsi="Calibri" w:cs="Calibri"/>
          <w:w w:val="105"/>
          <w:sz w:val="28"/>
          <w:szCs w:val="28"/>
        </w:rPr>
        <w:t>Date de dernière mise à jour :</w:t>
      </w:r>
      <w:r w:rsidR="00B31255">
        <w:rPr>
          <w:rFonts w:ascii="Calibri" w:hAnsi="Calibri" w:cs="Calibri"/>
          <w:w w:val="105"/>
          <w:sz w:val="28"/>
          <w:szCs w:val="28"/>
        </w:rPr>
        <w:t xml:space="preserve"> </w:t>
      </w:r>
      <w:r w:rsidR="00F925EF">
        <w:rPr>
          <w:rFonts w:ascii="Calibri" w:hAnsi="Calibri" w:cs="Calibri"/>
          <w:w w:val="105"/>
          <w:sz w:val="28"/>
          <w:szCs w:val="28"/>
        </w:rPr>
        <w:t>17</w:t>
      </w:r>
      <w:r w:rsidRPr="00A26329">
        <w:rPr>
          <w:rFonts w:ascii="Calibri" w:hAnsi="Calibri" w:cs="Calibri"/>
          <w:w w:val="105"/>
          <w:sz w:val="28"/>
          <w:szCs w:val="28"/>
        </w:rPr>
        <w:t>/</w:t>
      </w:r>
      <w:r w:rsidR="00B31255">
        <w:rPr>
          <w:rFonts w:ascii="Calibri" w:hAnsi="Calibri" w:cs="Calibri"/>
          <w:w w:val="105"/>
          <w:sz w:val="28"/>
          <w:szCs w:val="28"/>
        </w:rPr>
        <w:t>06</w:t>
      </w:r>
      <w:r w:rsidRPr="00A26329">
        <w:rPr>
          <w:rFonts w:ascii="Calibri" w:hAnsi="Calibri" w:cs="Calibri"/>
          <w:w w:val="105"/>
          <w:sz w:val="28"/>
          <w:szCs w:val="28"/>
        </w:rPr>
        <w:t>/20</w:t>
      </w:r>
      <w:r w:rsidR="00D0711E" w:rsidRPr="00A26329">
        <w:rPr>
          <w:rFonts w:ascii="Calibri" w:hAnsi="Calibri" w:cs="Calibri"/>
          <w:w w:val="105"/>
          <w:sz w:val="28"/>
          <w:szCs w:val="28"/>
        </w:rPr>
        <w:t>2</w:t>
      </w:r>
      <w:r w:rsidR="00B31255">
        <w:rPr>
          <w:rFonts w:ascii="Calibri" w:hAnsi="Calibri" w:cs="Calibri"/>
          <w:w w:val="105"/>
          <w:sz w:val="28"/>
          <w:szCs w:val="28"/>
        </w:rPr>
        <w:t>5</w:t>
      </w:r>
    </w:p>
    <w:p w14:paraId="5878FA64" w14:textId="77777777" w:rsidR="00AE0668" w:rsidRPr="00A26329" w:rsidRDefault="00AE0668" w:rsidP="00AE0668">
      <w:pPr>
        <w:jc w:val="center"/>
        <w:rPr>
          <w:rFonts w:ascii="Calibri" w:hAnsi="Calibri" w:cs="Calibri"/>
          <w:sz w:val="16"/>
          <w:szCs w:val="16"/>
          <w:highlight w:val="yellow"/>
        </w:rPr>
      </w:pPr>
    </w:p>
    <w:p w14:paraId="5BD05D25" w14:textId="342AA88B" w:rsidR="005A1E0F" w:rsidRPr="00A26329" w:rsidRDefault="00AE0668" w:rsidP="00AE0668">
      <w:pPr>
        <w:jc w:val="center"/>
        <w:rPr>
          <w:rFonts w:ascii="Calibri" w:hAnsi="Calibri" w:cs="Calibri"/>
          <w:sz w:val="18"/>
          <w:szCs w:val="18"/>
        </w:rPr>
      </w:pPr>
      <w:r w:rsidRPr="00A26329">
        <w:rPr>
          <w:rFonts w:ascii="Calibri" w:hAnsi="Calibri" w:cs="Calibri"/>
          <w:sz w:val="18"/>
          <w:szCs w:val="18"/>
          <w:highlight w:val="yellow"/>
        </w:rPr>
        <w:t>Par rapport à version précédente, les modifications sont surlignées en jaune.</w:t>
      </w:r>
    </w:p>
    <w:p w14:paraId="63EA48D1" w14:textId="664063A9" w:rsidR="00316AA7" w:rsidRPr="00A26329" w:rsidRDefault="004B792A" w:rsidP="004B792A">
      <w:pPr>
        <w:jc w:val="center"/>
        <w:rPr>
          <w:rFonts w:ascii="Calibri" w:hAnsi="Calibri" w:cs="Calibri"/>
          <w:sz w:val="18"/>
          <w:szCs w:val="18"/>
        </w:rPr>
      </w:pPr>
      <w:r w:rsidRPr="00A26329">
        <w:rPr>
          <w:rFonts w:ascii="Calibri" w:hAnsi="Calibri" w:cs="Calibri"/>
          <w:sz w:val="18"/>
          <w:szCs w:val="18"/>
        </w:rPr>
        <w:t>Dans la rédaction de ce règlement le terme générique “ joueur ” inclut masculins et féminines.</w:t>
      </w:r>
      <w:bookmarkStart w:id="0" w:name="_Toc360703264"/>
    </w:p>
    <w:p w14:paraId="2EAB1D71" w14:textId="77777777" w:rsidR="00A26329" w:rsidRPr="00A26329" w:rsidRDefault="00A26329" w:rsidP="004B792A">
      <w:pPr>
        <w:jc w:val="center"/>
        <w:rPr>
          <w:rFonts w:ascii="Calibri" w:hAnsi="Calibri" w:cs="Calibri"/>
          <w:sz w:val="18"/>
          <w:szCs w:val="18"/>
        </w:rPr>
      </w:pPr>
    </w:p>
    <w:p w14:paraId="7AD390D1" w14:textId="77777777" w:rsidR="00A26329" w:rsidRPr="00A26329" w:rsidRDefault="00A26329" w:rsidP="004B792A">
      <w:pPr>
        <w:jc w:val="center"/>
        <w:rPr>
          <w:rFonts w:ascii="Calibri" w:hAnsi="Calibri" w:cs="Calibri"/>
          <w:sz w:val="18"/>
          <w:szCs w:val="18"/>
        </w:rPr>
      </w:pPr>
    </w:p>
    <w:p w14:paraId="7355A34A" w14:textId="3DD2C3B3" w:rsidR="00A26329" w:rsidRDefault="00132F4F">
      <w:pPr>
        <w:pStyle w:val="En-ttedetabledesmatires"/>
        <w:rPr>
          <w:rFonts w:ascii="Calibri" w:hAnsi="Calibri" w:cs="Calibri"/>
        </w:rPr>
      </w:pPr>
      <w:r>
        <w:rPr>
          <w:rFonts w:ascii="Calibri" w:hAnsi="Calibri" w:cs="Calibri"/>
        </w:rPr>
        <w:t>SOMMAIRE</w:t>
      </w:r>
    </w:p>
    <w:p w14:paraId="66446A62" w14:textId="77777777" w:rsidR="00132F4F" w:rsidRPr="00132F4F" w:rsidRDefault="00132F4F" w:rsidP="00132F4F"/>
    <w:p w14:paraId="6B612E99" w14:textId="16C9D696" w:rsidR="00132F4F" w:rsidRDefault="00A26329" w:rsidP="00132F4F">
      <w:pPr>
        <w:pStyle w:val="TM2"/>
        <w:tabs>
          <w:tab w:val="left" w:pos="1200"/>
        </w:tabs>
        <w:spacing w:line="300" w:lineRule="auto"/>
        <w:rPr>
          <w:rFonts w:ascii="Calibri" w:eastAsia="MS Mincho" w:hAnsi="Calibri"/>
          <w:noProof/>
          <w:kern w:val="2"/>
          <w:sz w:val="24"/>
        </w:rPr>
      </w:pPr>
      <w:r w:rsidRPr="00A26329">
        <w:rPr>
          <w:rFonts w:ascii="Calibri" w:hAnsi="Calibri" w:cs="Calibri"/>
        </w:rPr>
        <w:fldChar w:fldCharType="begin"/>
      </w:r>
      <w:r w:rsidRPr="00A26329">
        <w:rPr>
          <w:rFonts w:ascii="Calibri" w:hAnsi="Calibri" w:cs="Calibri"/>
        </w:rPr>
        <w:instrText xml:space="preserve"> TOC \o "1-3" \h \z \u </w:instrText>
      </w:r>
      <w:r w:rsidRPr="00A26329">
        <w:rPr>
          <w:rFonts w:ascii="Calibri" w:hAnsi="Calibri" w:cs="Calibri"/>
        </w:rPr>
        <w:fldChar w:fldCharType="separate"/>
      </w:r>
      <w:hyperlink w:anchor="_Toc179447166" w:history="1">
        <w:r w:rsidR="00132F4F" w:rsidRPr="00DB0FA3">
          <w:rPr>
            <w:rStyle w:val="Lienhypertexte"/>
            <w:rFonts w:ascii="Calibri" w:hAnsi="Calibri" w:cs="Calibri"/>
            <w:noProof/>
            <w:w w:val="105"/>
          </w:rPr>
          <w:t>Article 1</w:t>
        </w:r>
        <w:r w:rsidR="00132F4F">
          <w:rPr>
            <w:rFonts w:ascii="Calibri" w:eastAsia="MS Mincho" w:hAnsi="Calibri"/>
            <w:noProof/>
            <w:kern w:val="2"/>
            <w:sz w:val="24"/>
          </w:rPr>
          <w:tab/>
          <w:t xml:space="preserve">    </w:t>
        </w:r>
        <w:r w:rsidR="00132F4F" w:rsidRPr="00DB0FA3">
          <w:rPr>
            <w:rStyle w:val="Lienhypertexte"/>
            <w:rFonts w:ascii="Calibri" w:hAnsi="Calibri" w:cs="Calibri"/>
            <w:noProof/>
            <w:w w:val="105"/>
          </w:rPr>
          <w:t>Organisation</w:t>
        </w:r>
        <w:r w:rsidR="00132F4F">
          <w:rPr>
            <w:noProof/>
            <w:webHidden/>
          </w:rPr>
          <w:tab/>
        </w:r>
        <w:r w:rsidR="00132F4F">
          <w:rPr>
            <w:noProof/>
            <w:webHidden/>
          </w:rPr>
          <w:fldChar w:fldCharType="begin"/>
        </w:r>
        <w:r w:rsidR="00132F4F">
          <w:rPr>
            <w:noProof/>
            <w:webHidden/>
          </w:rPr>
          <w:instrText xml:space="preserve"> PAGEREF _Toc179447166 \h </w:instrText>
        </w:r>
        <w:r w:rsidR="00132F4F">
          <w:rPr>
            <w:noProof/>
            <w:webHidden/>
          </w:rPr>
        </w:r>
        <w:r w:rsidR="00132F4F">
          <w:rPr>
            <w:noProof/>
            <w:webHidden/>
          </w:rPr>
          <w:fldChar w:fldCharType="separate"/>
        </w:r>
        <w:r w:rsidR="00132F4F">
          <w:rPr>
            <w:noProof/>
            <w:webHidden/>
          </w:rPr>
          <w:t>1</w:t>
        </w:r>
        <w:r w:rsidR="00132F4F">
          <w:rPr>
            <w:noProof/>
            <w:webHidden/>
          </w:rPr>
          <w:fldChar w:fldCharType="end"/>
        </w:r>
      </w:hyperlink>
    </w:p>
    <w:p w14:paraId="0A4594E1" w14:textId="59BBB578" w:rsidR="00132F4F" w:rsidRDefault="00132F4F" w:rsidP="00132F4F">
      <w:pPr>
        <w:pStyle w:val="TM2"/>
        <w:tabs>
          <w:tab w:val="left" w:pos="1200"/>
        </w:tabs>
        <w:spacing w:line="300" w:lineRule="auto"/>
        <w:rPr>
          <w:rFonts w:ascii="Calibri" w:eastAsia="MS Mincho" w:hAnsi="Calibri"/>
          <w:noProof/>
          <w:kern w:val="2"/>
          <w:sz w:val="24"/>
        </w:rPr>
      </w:pPr>
      <w:hyperlink w:anchor="_Toc179447167" w:history="1">
        <w:r w:rsidRPr="00DB0FA3">
          <w:rPr>
            <w:rStyle w:val="Lienhypertexte"/>
            <w:rFonts w:ascii="Calibri" w:hAnsi="Calibri" w:cs="Calibri"/>
            <w:noProof/>
            <w:w w:val="105"/>
          </w:rPr>
          <w:t>Article 2</w:t>
        </w:r>
        <w:r>
          <w:rPr>
            <w:rFonts w:ascii="Calibri" w:eastAsia="MS Mincho" w:hAnsi="Calibri"/>
            <w:noProof/>
            <w:kern w:val="2"/>
            <w:sz w:val="24"/>
          </w:rPr>
          <w:tab/>
          <w:t xml:space="preserve">    </w:t>
        </w:r>
        <w:r w:rsidRPr="00DB0FA3">
          <w:rPr>
            <w:rStyle w:val="Lienhypertexte"/>
            <w:rFonts w:ascii="Calibri" w:hAnsi="Calibri" w:cs="Calibri"/>
            <w:noProof/>
            <w:w w:val="105"/>
          </w:rPr>
          <w:t>Tenue</w:t>
        </w:r>
        <w:r>
          <w:rPr>
            <w:noProof/>
            <w:webHidden/>
          </w:rPr>
          <w:tab/>
        </w:r>
        <w:r>
          <w:rPr>
            <w:noProof/>
            <w:webHidden/>
          </w:rPr>
          <w:fldChar w:fldCharType="begin"/>
        </w:r>
        <w:r>
          <w:rPr>
            <w:noProof/>
            <w:webHidden/>
          </w:rPr>
          <w:instrText xml:space="preserve"> PAGEREF _Toc179447167 \h </w:instrText>
        </w:r>
        <w:r>
          <w:rPr>
            <w:noProof/>
            <w:webHidden/>
          </w:rPr>
        </w:r>
        <w:r>
          <w:rPr>
            <w:noProof/>
            <w:webHidden/>
          </w:rPr>
          <w:fldChar w:fldCharType="separate"/>
        </w:r>
        <w:r>
          <w:rPr>
            <w:noProof/>
            <w:webHidden/>
          </w:rPr>
          <w:t>1</w:t>
        </w:r>
        <w:r>
          <w:rPr>
            <w:noProof/>
            <w:webHidden/>
          </w:rPr>
          <w:fldChar w:fldCharType="end"/>
        </w:r>
      </w:hyperlink>
    </w:p>
    <w:p w14:paraId="2A6D216E" w14:textId="3968664B" w:rsidR="00132F4F" w:rsidRDefault="00132F4F" w:rsidP="00132F4F">
      <w:pPr>
        <w:pStyle w:val="TM2"/>
        <w:tabs>
          <w:tab w:val="left" w:pos="1200"/>
        </w:tabs>
        <w:spacing w:line="300" w:lineRule="auto"/>
        <w:rPr>
          <w:rFonts w:ascii="Calibri" w:eastAsia="MS Mincho" w:hAnsi="Calibri"/>
          <w:noProof/>
          <w:kern w:val="2"/>
          <w:sz w:val="24"/>
        </w:rPr>
      </w:pPr>
      <w:hyperlink w:anchor="_Toc179447168" w:history="1">
        <w:r w:rsidRPr="00DB0FA3">
          <w:rPr>
            <w:rStyle w:val="Lienhypertexte"/>
            <w:rFonts w:ascii="Calibri" w:hAnsi="Calibri" w:cs="Calibri"/>
            <w:noProof/>
          </w:rPr>
          <w:t>Article 3</w:t>
        </w:r>
        <w:r>
          <w:rPr>
            <w:rFonts w:ascii="Calibri" w:eastAsia="MS Mincho" w:hAnsi="Calibri"/>
            <w:noProof/>
            <w:kern w:val="2"/>
            <w:sz w:val="24"/>
          </w:rPr>
          <w:tab/>
          <w:t xml:space="preserve">    </w:t>
        </w:r>
        <w:r w:rsidRPr="00DB0FA3">
          <w:rPr>
            <w:rStyle w:val="Lienhypertexte"/>
            <w:rFonts w:ascii="Calibri" w:hAnsi="Calibri" w:cs="Calibri"/>
            <w:noProof/>
          </w:rPr>
          <w:t>Licence</w:t>
        </w:r>
        <w:r>
          <w:rPr>
            <w:noProof/>
            <w:webHidden/>
          </w:rPr>
          <w:tab/>
        </w:r>
        <w:r>
          <w:rPr>
            <w:noProof/>
            <w:webHidden/>
          </w:rPr>
          <w:fldChar w:fldCharType="begin"/>
        </w:r>
        <w:r>
          <w:rPr>
            <w:noProof/>
            <w:webHidden/>
          </w:rPr>
          <w:instrText xml:space="preserve"> PAGEREF _Toc179447168 \h </w:instrText>
        </w:r>
        <w:r>
          <w:rPr>
            <w:noProof/>
            <w:webHidden/>
          </w:rPr>
        </w:r>
        <w:r>
          <w:rPr>
            <w:noProof/>
            <w:webHidden/>
          </w:rPr>
          <w:fldChar w:fldCharType="separate"/>
        </w:r>
        <w:r>
          <w:rPr>
            <w:noProof/>
            <w:webHidden/>
          </w:rPr>
          <w:t>1</w:t>
        </w:r>
        <w:r>
          <w:rPr>
            <w:noProof/>
            <w:webHidden/>
          </w:rPr>
          <w:fldChar w:fldCharType="end"/>
        </w:r>
      </w:hyperlink>
    </w:p>
    <w:p w14:paraId="37A83A73" w14:textId="28889116" w:rsidR="00132F4F" w:rsidRDefault="00132F4F" w:rsidP="00132F4F">
      <w:pPr>
        <w:pStyle w:val="TM2"/>
        <w:tabs>
          <w:tab w:val="left" w:pos="1200"/>
        </w:tabs>
        <w:spacing w:line="300" w:lineRule="auto"/>
        <w:rPr>
          <w:rFonts w:ascii="Calibri" w:eastAsia="MS Mincho" w:hAnsi="Calibri"/>
          <w:noProof/>
          <w:kern w:val="2"/>
          <w:sz w:val="24"/>
        </w:rPr>
      </w:pPr>
      <w:hyperlink w:anchor="_Toc179447169" w:history="1">
        <w:r w:rsidRPr="00DB0FA3">
          <w:rPr>
            <w:rStyle w:val="Lienhypertexte"/>
            <w:rFonts w:ascii="Calibri" w:hAnsi="Calibri" w:cs="Calibri"/>
            <w:noProof/>
          </w:rPr>
          <w:t>Article 4</w:t>
        </w:r>
        <w:r>
          <w:rPr>
            <w:rFonts w:ascii="Calibri" w:eastAsia="MS Mincho" w:hAnsi="Calibri"/>
            <w:noProof/>
            <w:kern w:val="2"/>
            <w:sz w:val="24"/>
          </w:rPr>
          <w:tab/>
          <w:t xml:space="preserve">    </w:t>
        </w:r>
        <w:r w:rsidRPr="00DB0FA3">
          <w:rPr>
            <w:rStyle w:val="Lienhypertexte"/>
            <w:rFonts w:ascii="Calibri" w:hAnsi="Calibri" w:cs="Calibri"/>
            <w:noProof/>
          </w:rPr>
          <w:t>Conditions de participation</w:t>
        </w:r>
        <w:r>
          <w:rPr>
            <w:noProof/>
            <w:webHidden/>
          </w:rPr>
          <w:tab/>
        </w:r>
        <w:r>
          <w:rPr>
            <w:noProof/>
            <w:webHidden/>
          </w:rPr>
          <w:fldChar w:fldCharType="begin"/>
        </w:r>
        <w:r>
          <w:rPr>
            <w:noProof/>
            <w:webHidden/>
          </w:rPr>
          <w:instrText xml:space="preserve"> PAGEREF _Toc179447169 \h </w:instrText>
        </w:r>
        <w:r>
          <w:rPr>
            <w:noProof/>
            <w:webHidden/>
          </w:rPr>
        </w:r>
        <w:r>
          <w:rPr>
            <w:noProof/>
            <w:webHidden/>
          </w:rPr>
          <w:fldChar w:fldCharType="separate"/>
        </w:r>
        <w:r>
          <w:rPr>
            <w:noProof/>
            <w:webHidden/>
          </w:rPr>
          <w:t>1</w:t>
        </w:r>
        <w:r>
          <w:rPr>
            <w:noProof/>
            <w:webHidden/>
          </w:rPr>
          <w:fldChar w:fldCharType="end"/>
        </w:r>
      </w:hyperlink>
    </w:p>
    <w:p w14:paraId="4BD71E2D" w14:textId="43AB296E" w:rsidR="00132F4F" w:rsidRDefault="00132F4F" w:rsidP="00132F4F">
      <w:pPr>
        <w:pStyle w:val="TM2"/>
        <w:tabs>
          <w:tab w:val="left" w:pos="1200"/>
        </w:tabs>
        <w:spacing w:line="300" w:lineRule="auto"/>
        <w:rPr>
          <w:rFonts w:ascii="Calibri" w:eastAsia="MS Mincho" w:hAnsi="Calibri"/>
          <w:noProof/>
          <w:kern w:val="2"/>
          <w:sz w:val="24"/>
        </w:rPr>
      </w:pPr>
      <w:hyperlink w:anchor="_Toc179447170" w:history="1">
        <w:r w:rsidRPr="00DB0FA3">
          <w:rPr>
            <w:rStyle w:val="Lienhypertexte"/>
            <w:rFonts w:ascii="Calibri" w:hAnsi="Calibri" w:cs="Calibri"/>
            <w:noProof/>
          </w:rPr>
          <w:t>Article 5</w:t>
        </w:r>
        <w:r>
          <w:rPr>
            <w:rFonts w:ascii="Calibri" w:eastAsia="MS Mincho" w:hAnsi="Calibri"/>
            <w:noProof/>
            <w:kern w:val="2"/>
            <w:sz w:val="24"/>
          </w:rPr>
          <w:tab/>
          <w:t xml:space="preserve">    </w:t>
        </w:r>
        <w:r w:rsidRPr="00DB0FA3">
          <w:rPr>
            <w:rStyle w:val="Lienhypertexte"/>
            <w:rFonts w:ascii="Calibri" w:hAnsi="Calibri" w:cs="Calibri"/>
            <w:noProof/>
          </w:rPr>
          <w:t>Tableaux</w:t>
        </w:r>
        <w:r>
          <w:rPr>
            <w:noProof/>
            <w:webHidden/>
          </w:rPr>
          <w:tab/>
        </w:r>
        <w:r>
          <w:rPr>
            <w:noProof/>
            <w:webHidden/>
          </w:rPr>
          <w:fldChar w:fldCharType="begin"/>
        </w:r>
        <w:r>
          <w:rPr>
            <w:noProof/>
            <w:webHidden/>
          </w:rPr>
          <w:instrText xml:space="preserve"> PAGEREF _Toc179447170 \h </w:instrText>
        </w:r>
        <w:r>
          <w:rPr>
            <w:noProof/>
            <w:webHidden/>
          </w:rPr>
        </w:r>
        <w:r>
          <w:rPr>
            <w:noProof/>
            <w:webHidden/>
          </w:rPr>
          <w:fldChar w:fldCharType="separate"/>
        </w:r>
        <w:r>
          <w:rPr>
            <w:noProof/>
            <w:webHidden/>
          </w:rPr>
          <w:t>2</w:t>
        </w:r>
        <w:r>
          <w:rPr>
            <w:noProof/>
            <w:webHidden/>
          </w:rPr>
          <w:fldChar w:fldCharType="end"/>
        </w:r>
      </w:hyperlink>
    </w:p>
    <w:p w14:paraId="16AD7A5E" w14:textId="0752251C" w:rsidR="00132F4F" w:rsidRDefault="00132F4F" w:rsidP="00132F4F">
      <w:pPr>
        <w:pStyle w:val="TM2"/>
        <w:tabs>
          <w:tab w:val="left" w:pos="1200"/>
        </w:tabs>
        <w:spacing w:line="300" w:lineRule="auto"/>
        <w:rPr>
          <w:rFonts w:ascii="Calibri" w:eastAsia="MS Mincho" w:hAnsi="Calibri"/>
          <w:noProof/>
          <w:kern w:val="2"/>
          <w:sz w:val="24"/>
        </w:rPr>
      </w:pPr>
      <w:hyperlink w:anchor="_Toc179447171" w:history="1">
        <w:r w:rsidRPr="00DB0FA3">
          <w:rPr>
            <w:rStyle w:val="Lienhypertexte"/>
            <w:rFonts w:ascii="Calibri" w:hAnsi="Calibri" w:cs="Calibri"/>
            <w:noProof/>
          </w:rPr>
          <w:t>Article 6</w:t>
        </w:r>
        <w:r>
          <w:rPr>
            <w:rFonts w:ascii="Calibri" w:eastAsia="MS Mincho" w:hAnsi="Calibri"/>
            <w:noProof/>
            <w:kern w:val="2"/>
            <w:sz w:val="24"/>
          </w:rPr>
          <w:tab/>
          <w:t xml:space="preserve">    </w:t>
        </w:r>
        <w:r w:rsidRPr="00DB0FA3">
          <w:rPr>
            <w:rStyle w:val="Lienhypertexte"/>
            <w:rFonts w:ascii="Calibri" w:hAnsi="Calibri" w:cs="Calibri"/>
            <w:noProof/>
          </w:rPr>
          <w:t>Déroulement des parties</w:t>
        </w:r>
        <w:r>
          <w:rPr>
            <w:noProof/>
            <w:webHidden/>
          </w:rPr>
          <w:tab/>
        </w:r>
        <w:r>
          <w:rPr>
            <w:noProof/>
            <w:webHidden/>
          </w:rPr>
          <w:fldChar w:fldCharType="begin"/>
        </w:r>
        <w:r>
          <w:rPr>
            <w:noProof/>
            <w:webHidden/>
          </w:rPr>
          <w:instrText xml:space="preserve"> PAGEREF _Toc179447171 \h </w:instrText>
        </w:r>
        <w:r>
          <w:rPr>
            <w:noProof/>
            <w:webHidden/>
          </w:rPr>
        </w:r>
        <w:r>
          <w:rPr>
            <w:noProof/>
            <w:webHidden/>
          </w:rPr>
          <w:fldChar w:fldCharType="separate"/>
        </w:r>
        <w:r>
          <w:rPr>
            <w:noProof/>
            <w:webHidden/>
          </w:rPr>
          <w:t>2</w:t>
        </w:r>
        <w:r>
          <w:rPr>
            <w:noProof/>
            <w:webHidden/>
          </w:rPr>
          <w:fldChar w:fldCharType="end"/>
        </w:r>
      </w:hyperlink>
    </w:p>
    <w:p w14:paraId="183C2FB5" w14:textId="4F8F6CE1" w:rsidR="00132F4F" w:rsidRDefault="00132F4F" w:rsidP="00132F4F">
      <w:pPr>
        <w:pStyle w:val="TM2"/>
        <w:tabs>
          <w:tab w:val="left" w:pos="1200"/>
        </w:tabs>
        <w:spacing w:line="300" w:lineRule="auto"/>
        <w:rPr>
          <w:rFonts w:ascii="Calibri" w:eastAsia="MS Mincho" w:hAnsi="Calibri"/>
          <w:noProof/>
          <w:kern w:val="2"/>
          <w:sz w:val="24"/>
        </w:rPr>
      </w:pPr>
      <w:hyperlink w:anchor="_Toc179447172" w:history="1">
        <w:r w:rsidRPr="00DB0FA3">
          <w:rPr>
            <w:rStyle w:val="Lienhypertexte"/>
            <w:rFonts w:ascii="Calibri" w:hAnsi="Calibri" w:cs="Calibri"/>
            <w:noProof/>
            <w:w w:val="105"/>
          </w:rPr>
          <w:t>Article 7</w:t>
        </w:r>
        <w:r>
          <w:rPr>
            <w:rFonts w:ascii="Calibri" w:eastAsia="MS Mincho" w:hAnsi="Calibri"/>
            <w:noProof/>
            <w:kern w:val="2"/>
            <w:sz w:val="24"/>
          </w:rPr>
          <w:tab/>
          <w:t xml:space="preserve">    </w:t>
        </w:r>
        <w:r w:rsidRPr="00DB0FA3">
          <w:rPr>
            <w:rStyle w:val="Lienhypertexte"/>
            <w:rFonts w:ascii="Calibri" w:hAnsi="Calibri" w:cs="Calibri"/>
            <w:noProof/>
            <w:w w:val="105"/>
          </w:rPr>
          <w:t>Déroulement de la compétition</w:t>
        </w:r>
        <w:r>
          <w:rPr>
            <w:noProof/>
            <w:webHidden/>
          </w:rPr>
          <w:tab/>
        </w:r>
        <w:r>
          <w:rPr>
            <w:noProof/>
            <w:webHidden/>
          </w:rPr>
          <w:fldChar w:fldCharType="begin"/>
        </w:r>
        <w:r>
          <w:rPr>
            <w:noProof/>
            <w:webHidden/>
          </w:rPr>
          <w:instrText xml:space="preserve"> PAGEREF _Toc179447172 \h </w:instrText>
        </w:r>
        <w:r>
          <w:rPr>
            <w:noProof/>
            <w:webHidden/>
          </w:rPr>
        </w:r>
        <w:r>
          <w:rPr>
            <w:noProof/>
            <w:webHidden/>
          </w:rPr>
          <w:fldChar w:fldCharType="separate"/>
        </w:r>
        <w:r>
          <w:rPr>
            <w:noProof/>
            <w:webHidden/>
          </w:rPr>
          <w:t>2</w:t>
        </w:r>
        <w:r>
          <w:rPr>
            <w:noProof/>
            <w:webHidden/>
          </w:rPr>
          <w:fldChar w:fldCharType="end"/>
        </w:r>
      </w:hyperlink>
    </w:p>
    <w:p w14:paraId="57FEF823" w14:textId="08B23A42" w:rsidR="00132F4F" w:rsidRDefault="00132F4F" w:rsidP="00132F4F">
      <w:pPr>
        <w:pStyle w:val="TM2"/>
        <w:tabs>
          <w:tab w:val="left" w:pos="1200"/>
        </w:tabs>
        <w:spacing w:line="300" w:lineRule="auto"/>
        <w:rPr>
          <w:rFonts w:ascii="Calibri" w:eastAsia="MS Mincho" w:hAnsi="Calibri"/>
          <w:noProof/>
          <w:kern w:val="2"/>
          <w:sz w:val="24"/>
        </w:rPr>
      </w:pPr>
      <w:hyperlink w:anchor="_Toc179447173" w:history="1">
        <w:r w:rsidRPr="00DB0FA3">
          <w:rPr>
            <w:rStyle w:val="Lienhypertexte"/>
            <w:rFonts w:ascii="Calibri" w:hAnsi="Calibri" w:cs="Calibri"/>
            <w:noProof/>
          </w:rPr>
          <w:t>Article 8</w:t>
        </w:r>
        <w:r>
          <w:rPr>
            <w:rFonts w:ascii="Calibri" w:eastAsia="MS Mincho" w:hAnsi="Calibri"/>
            <w:noProof/>
            <w:kern w:val="2"/>
            <w:sz w:val="24"/>
          </w:rPr>
          <w:tab/>
          <w:t xml:space="preserve">    </w:t>
        </w:r>
        <w:r w:rsidRPr="00DB0FA3">
          <w:rPr>
            <w:rStyle w:val="Lienhypertexte"/>
            <w:rFonts w:ascii="Calibri" w:hAnsi="Calibri" w:cs="Calibri"/>
            <w:noProof/>
          </w:rPr>
          <w:t>Qualification</w:t>
        </w:r>
        <w:r>
          <w:rPr>
            <w:noProof/>
            <w:webHidden/>
          </w:rPr>
          <w:tab/>
        </w:r>
        <w:r>
          <w:rPr>
            <w:noProof/>
            <w:webHidden/>
          </w:rPr>
          <w:fldChar w:fldCharType="begin"/>
        </w:r>
        <w:r>
          <w:rPr>
            <w:noProof/>
            <w:webHidden/>
          </w:rPr>
          <w:instrText xml:space="preserve"> PAGEREF _Toc179447173 \h </w:instrText>
        </w:r>
        <w:r>
          <w:rPr>
            <w:noProof/>
            <w:webHidden/>
          </w:rPr>
        </w:r>
        <w:r>
          <w:rPr>
            <w:noProof/>
            <w:webHidden/>
          </w:rPr>
          <w:fldChar w:fldCharType="separate"/>
        </w:r>
        <w:r>
          <w:rPr>
            <w:noProof/>
            <w:webHidden/>
          </w:rPr>
          <w:t>2</w:t>
        </w:r>
        <w:r>
          <w:rPr>
            <w:noProof/>
            <w:webHidden/>
          </w:rPr>
          <w:fldChar w:fldCharType="end"/>
        </w:r>
      </w:hyperlink>
    </w:p>
    <w:p w14:paraId="6B823832" w14:textId="3871BD3C" w:rsidR="00132F4F" w:rsidRDefault="00132F4F" w:rsidP="00132F4F">
      <w:pPr>
        <w:pStyle w:val="TM2"/>
        <w:tabs>
          <w:tab w:val="left" w:pos="1200"/>
        </w:tabs>
        <w:spacing w:line="300" w:lineRule="auto"/>
        <w:rPr>
          <w:rFonts w:ascii="Calibri" w:eastAsia="MS Mincho" w:hAnsi="Calibri"/>
          <w:noProof/>
          <w:kern w:val="2"/>
          <w:sz w:val="24"/>
        </w:rPr>
      </w:pPr>
      <w:hyperlink w:anchor="_Toc179447174" w:history="1">
        <w:r w:rsidRPr="00DB0FA3">
          <w:rPr>
            <w:rStyle w:val="Lienhypertexte"/>
            <w:rFonts w:ascii="Calibri" w:hAnsi="Calibri" w:cs="Calibri"/>
            <w:noProof/>
          </w:rPr>
          <w:t>Article 9</w:t>
        </w:r>
        <w:r>
          <w:rPr>
            <w:rFonts w:ascii="Calibri" w:eastAsia="MS Mincho" w:hAnsi="Calibri"/>
            <w:noProof/>
            <w:kern w:val="2"/>
            <w:sz w:val="24"/>
          </w:rPr>
          <w:tab/>
          <w:t xml:space="preserve">    </w:t>
        </w:r>
        <w:r w:rsidRPr="00DB0FA3">
          <w:rPr>
            <w:rStyle w:val="Lienhypertexte"/>
            <w:rFonts w:ascii="Calibri" w:hAnsi="Calibri" w:cs="Calibri"/>
            <w:noProof/>
          </w:rPr>
          <w:t>Pointage - Retard - Forfait</w:t>
        </w:r>
        <w:r>
          <w:rPr>
            <w:noProof/>
            <w:webHidden/>
          </w:rPr>
          <w:tab/>
        </w:r>
        <w:r>
          <w:rPr>
            <w:noProof/>
            <w:webHidden/>
          </w:rPr>
          <w:fldChar w:fldCharType="begin"/>
        </w:r>
        <w:r>
          <w:rPr>
            <w:noProof/>
            <w:webHidden/>
          </w:rPr>
          <w:instrText xml:space="preserve"> PAGEREF _Toc179447174 \h </w:instrText>
        </w:r>
        <w:r>
          <w:rPr>
            <w:noProof/>
            <w:webHidden/>
          </w:rPr>
        </w:r>
        <w:r>
          <w:rPr>
            <w:noProof/>
            <w:webHidden/>
          </w:rPr>
          <w:fldChar w:fldCharType="separate"/>
        </w:r>
        <w:r>
          <w:rPr>
            <w:noProof/>
            <w:webHidden/>
          </w:rPr>
          <w:t>3</w:t>
        </w:r>
        <w:r>
          <w:rPr>
            <w:noProof/>
            <w:webHidden/>
          </w:rPr>
          <w:fldChar w:fldCharType="end"/>
        </w:r>
      </w:hyperlink>
    </w:p>
    <w:p w14:paraId="7DB2BC10" w14:textId="297E187C" w:rsidR="00132F4F" w:rsidRDefault="00132F4F" w:rsidP="00132F4F">
      <w:pPr>
        <w:pStyle w:val="TM2"/>
        <w:tabs>
          <w:tab w:val="left" w:pos="1440"/>
        </w:tabs>
        <w:spacing w:line="300" w:lineRule="auto"/>
        <w:rPr>
          <w:rFonts w:ascii="Calibri" w:eastAsia="MS Mincho" w:hAnsi="Calibri"/>
          <w:noProof/>
          <w:kern w:val="2"/>
          <w:sz w:val="24"/>
        </w:rPr>
      </w:pPr>
      <w:hyperlink w:anchor="_Toc179447175" w:history="1">
        <w:r w:rsidRPr="00DB0FA3">
          <w:rPr>
            <w:rStyle w:val="Lienhypertexte"/>
            <w:rFonts w:ascii="Calibri" w:hAnsi="Calibri" w:cs="Calibri"/>
            <w:noProof/>
          </w:rPr>
          <w:t>Article 10</w:t>
        </w:r>
        <w:r>
          <w:rPr>
            <w:rFonts w:ascii="Calibri" w:eastAsia="MS Mincho" w:hAnsi="Calibri"/>
            <w:noProof/>
            <w:kern w:val="2"/>
            <w:sz w:val="24"/>
          </w:rPr>
          <w:tab/>
        </w:r>
        <w:r w:rsidRPr="00DB0FA3">
          <w:rPr>
            <w:rStyle w:val="Lienhypertexte"/>
            <w:rFonts w:ascii="Calibri" w:hAnsi="Calibri" w:cs="Calibri"/>
            <w:noProof/>
          </w:rPr>
          <w:t>Horaire général - Litiges</w:t>
        </w:r>
        <w:r>
          <w:rPr>
            <w:noProof/>
            <w:webHidden/>
          </w:rPr>
          <w:tab/>
        </w:r>
        <w:r>
          <w:rPr>
            <w:noProof/>
            <w:webHidden/>
          </w:rPr>
          <w:fldChar w:fldCharType="begin"/>
        </w:r>
        <w:r>
          <w:rPr>
            <w:noProof/>
            <w:webHidden/>
          </w:rPr>
          <w:instrText xml:space="preserve"> PAGEREF _Toc179447175 \h </w:instrText>
        </w:r>
        <w:r>
          <w:rPr>
            <w:noProof/>
            <w:webHidden/>
          </w:rPr>
        </w:r>
        <w:r>
          <w:rPr>
            <w:noProof/>
            <w:webHidden/>
          </w:rPr>
          <w:fldChar w:fldCharType="separate"/>
        </w:r>
        <w:r>
          <w:rPr>
            <w:noProof/>
            <w:webHidden/>
          </w:rPr>
          <w:t>3</w:t>
        </w:r>
        <w:r>
          <w:rPr>
            <w:noProof/>
            <w:webHidden/>
          </w:rPr>
          <w:fldChar w:fldCharType="end"/>
        </w:r>
      </w:hyperlink>
    </w:p>
    <w:p w14:paraId="4CE5B337" w14:textId="643D5D08" w:rsidR="00132F4F" w:rsidRDefault="00132F4F" w:rsidP="00132F4F">
      <w:pPr>
        <w:pStyle w:val="TM2"/>
        <w:tabs>
          <w:tab w:val="left" w:pos="1440"/>
        </w:tabs>
        <w:spacing w:line="300" w:lineRule="auto"/>
        <w:rPr>
          <w:rFonts w:ascii="Calibri" w:eastAsia="MS Mincho" w:hAnsi="Calibri"/>
          <w:noProof/>
          <w:kern w:val="2"/>
          <w:sz w:val="24"/>
        </w:rPr>
      </w:pPr>
      <w:hyperlink w:anchor="_Toc179447176" w:history="1">
        <w:r w:rsidRPr="00DB0FA3">
          <w:rPr>
            <w:rStyle w:val="Lienhypertexte"/>
            <w:rFonts w:ascii="Calibri" w:hAnsi="Calibri" w:cs="Calibri"/>
            <w:noProof/>
            <w:w w:val="105"/>
          </w:rPr>
          <w:t>Article 11</w:t>
        </w:r>
        <w:r>
          <w:rPr>
            <w:rFonts w:ascii="Calibri" w:eastAsia="MS Mincho" w:hAnsi="Calibri"/>
            <w:noProof/>
            <w:kern w:val="2"/>
            <w:sz w:val="24"/>
          </w:rPr>
          <w:tab/>
        </w:r>
        <w:r w:rsidRPr="00DB0FA3">
          <w:rPr>
            <w:rStyle w:val="Lienhypertexte"/>
            <w:rFonts w:ascii="Calibri" w:hAnsi="Calibri" w:cs="Calibri"/>
            <w:noProof/>
            <w:w w:val="105"/>
          </w:rPr>
          <w:t>Arbitrage</w:t>
        </w:r>
        <w:r>
          <w:rPr>
            <w:noProof/>
            <w:webHidden/>
          </w:rPr>
          <w:tab/>
        </w:r>
        <w:r>
          <w:rPr>
            <w:noProof/>
            <w:webHidden/>
          </w:rPr>
          <w:fldChar w:fldCharType="begin"/>
        </w:r>
        <w:r>
          <w:rPr>
            <w:noProof/>
            <w:webHidden/>
          </w:rPr>
          <w:instrText xml:space="preserve"> PAGEREF _Toc179447176 \h </w:instrText>
        </w:r>
        <w:r>
          <w:rPr>
            <w:noProof/>
            <w:webHidden/>
          </w:rPr>
        </w:r>
        <w:r>
          <w:rPr>
            <w:noProof/>
            <w:webHidden/>
          </w:rPr>
          <w:fldChar w:fldCharType="separate"/>
        </w:r>
        <w:r>
          <w:rPr>
            <w:noProof/>
            <w:webHidden/>
          </w:rPr>
          <w:t>3</w:t>
        </w:r>
        <w:r>
          <w:rPr>
            <w:noProof/>
            <w:webHidden/>
          </w:rPr>
          <w:fldChar w:fldCharType="end"/>
        </w:r>
      </w:hyperlink>
    </w:p>
    <w:p w14:paraId="23191322" w14:textId="0DEB127E" w:rsidR="00132F4F" w:rsidRDefault="00132F4F" w:rsidP="00132F4F">
      <w:pPr>
        <w:pStyle w:val="TM2"/>
        <w:tabs>
          <w:tab w:val="left" w:pos="1440"/>
        </w:tabs>
        <w:spacing w:line="300" w:lineRule="auto"/>
        <w:rPr>
          <w:rFonts w:ascii="Calibri" w:eastAsia="MS Mincho" w:hAnsi="Calibri"/>
          <w:noProof/>
          <w:kern w:val="2"/>
          <w:sz w:val="24"/>
        </w:rPr>
      </w:pPr>
      <w:hyperlink w:anchor="_Toc179447177" w:history="1">
        <w:r w:rsidRPr="00DB0FA3">
          <w:rPr>
            <w:rStyle w:val="Lienhypertexte"/>
            <w:rFonts w:ascii="Calibri" w:hAnsi="Calibri" w:cs="Calibri"/>
            <w:noProof/>
          </w:rPr>
          <w:t>Article 12</w:t>
        </w:r>
        <w:r>
          <w:rPr>
            <w:rFonts w:ascii="Calibri" w:eastAsia="MS Mincho" w:hAnsi="Calibri"/>
            <w:noProof/>
            <w:kern w:val="2"/>
            <w:sz w:val="24"/>
          </w:rPr>
          <w:tab/>
        </w:r>
        <w:r w:rsidRPr="00DB0FA3">
          <w:rPr>
            <w:rStyle w:val="Lienhypertexte"/>
            <w:rFonts w:ascii="Calibri" w:hAnsi="Calibri" w:cs="Calibri"/>
            <w:noProof/>
          </w:rPr>
          <w:t>Récompenses</w:t>
        </w:r>
        <w:r>
          <w:rPr>
            <w:noProof/>
            <w:webHidden/>
          </w:rPr>
          <w:tab/>
        </w:r>
        <w:r>
          <w:rPr>
            <w:noProof/>
            <w:webHidden/>
          </w:rPr>
          <w:fldChar w:fldCharType="begin"/>
        </w:r>
        <w:r>
          <w:rPr>
            <w:noProof/>
            <w:webHidden/>
          </w:rPr>
          <w:instrText xml:space="preserve"> PAGEREF _Toc179447177 \h </w:instrText>
        </w:r>
        <w:r>
          <w:rPr>
            <w:noProof/>
            <w:webHidden/>
          </w:rPr>
        </w:r>
        <w:r>
          <w:rPr>
            <w:noProof/>
            <w:webHidden/>
          </w:rPr>
          <w:fldChar w:fldCharType="separate"/>
        </w:r>
        <w:r>
          <w:rPr>
            <w:noProof/>
            <w:webHidden/>
          </w:rPr>
          <w:t>3</w:t>
        </w:r>
        <w:r>
          <w:rPr>
            <w:noProof/>
            <w:webHidden/>
          </w:rPr>
          <w:fldChar w:fldCharType="end"/>
        </w:r>
      </w:hyperlink>
    </w:p>
    <w:p w14:paraId="13FFC424" w14:textId="5EEBEB10" w:rsidR="00132F4F" w:rsidRDefault="00132F4F" w:rsidP="00132F4F">
      <w:pPr>
        <w:pStyle w:val="TM2"/>
        <w:tabs>
          <w:tab w:val="left" w:pos="1440"/>
        </w:tabs>
        <w:spacing w:line="300" w:lineRule="auto"/>
        <w:rPr>
          <w:rFonts w:ascii="Calibri" w:eastAsia="MS Mincho" w:hAnsi="Calibri"/>
          <w:noProof/>
          <w:kern w:val="2"/>
          <w:sz w:val="24"/>
        </w:rPr>
      </w:pPr>
      <w:hyperlink w:anchor="_Toc179447178" w:history="1">
        <w:r w:rsidRPr="00DB0FA3">
          <w:rPr>
            <w:rStyle w:val="Lienhypertexte"/>
            <w:rFonts w:ascii="Calibri" w:hAnsi="Calibri" w:cs="Calibri"/>
            <w:noProof/>
            <w:w w:val="105"/>
          </w:rPr>
          <w:t>Article 13</w:t>
        </w:r>
        <w:r>
          <w:rPr>
            <w:rFonts w:ascii="Calibri" w:eastAsia="MS Mincho" w:hAnsi="Calibri"/>
            <w:noProof/>
            <w:kern w:val="2"/>
            <w:sz w:val="24"/>
          </w:rPr>
          <w:tab/>
        </w:r>
        <w:r w:rsidRPr="00DB0FA3">
          <w:rPr>
            <w:rStyle w:val="Lienhypertexte"/>
            <w:rFonts w:ascii="Calibri" w:hAnsi="Calibri" w:cs="Calibri"/>
            <w:noProof/>
            <w:w w:val="105"/>
          </w:rPr>
          <w:t>Inscription</w:t>
        </w:r>
        <w:r>
          <w:rPr>
            <w:noProof/>
            <w:webHidden/>
          </w:rPr>
          <w:tab/>
        </w:r>
        <w:r>
          <w:rPr>
            <w:noProof/>
            <w:webHidden/>
          </w:rPr>
          <w:fldChar w:fldCharType="begin"/>
        </w:r>
        <w:r>
          <w:rPr>
            <w:noProof/>
            <w:webHidden/>
          </w:rPr>
          <w:instrText xml:space="preserve"> PAGEREF _Toc179447178 \h </w:instrText>
        </w:r>
        <w:r>
          <w:rPr>
            <w:noProof/>
            <w:webHidden/>
          </w:rPr>
        </w:r>
        <w:r>
          <w:rPr>
            <w:noProof/>
            <w:webHidden/>
          </w:rPr>
          <w:fldChar w:fldCharType="separate"/>
        </w:r>
        <w:r>
          <w:rPr>
            <w:noProof/>
            <w:webHidden/>
          </w:rPr>
          <w:t>3</w:t>
        </w:r>
        <w:r>
          <w:rPr>
            <w:noProof/>
            <w:webHidden/>
          </w:rPr>
          <w:fldChar w:fldCharType="end"/>
        </w:r>
      </w:hyperlink>
    </w:p>
    <w:p w14:paraId="77A92FAC" w14:textId="4818E513" w:rsidR="00A26329" w:rsidRPr="00A26329" w:rsidRDefault="00A26329" w:rsidP="00C31434">
      <w:pPr>
        <w:spacing w:line="300" w:lineRule="auto"/>
        <w:rPr>
          <w:rFonts w:ascii="Calibri" w:hAnsi="Calibri" w:cs="Calibri"/>
          <w:sz w:val="18"/>
          <w:szCs w:val="18"/>
        </w:rPr>
      </w:pPr>
      <w:r w:rsidRPr="00A26329">
        <w:rPr>
          <w:rFonts w:ascii="Calibri" w:hAnsi="Calibri" w:cs="Calibri"/>
          <w:b/>
          <w:bCs/>
        </w:rPr>
        <w:fldChar w:fldCharType="end"/>
      </w:r>
    </w:p>
    <w:p w14:paraId="14805488" w14:textId="77777777" w:rsidR="00A26329" w:rsidRPr="00A26329" w:rsidRDefault="00A26329" w:rsidP="004B792A">
      <w:pPr>
        <w:jc w:val="center"/>
        <w:rPr>
          <w:rFonts w:ascii="Calibri" w:hAnsi="Calibri" w:cs="Calibri"/>
          <w:sz w:val="18"/>
          <w:szCs w:val="18"/>
        </w:rPr>
      </w:pPr>
    </w:p>
    <w:p w14:paraId="288536CC" w14:textId="30272A59" w:rsidR="00031E71" w:rsidRPr="00A26329" w:rsidRDefault="00031E71" w:rsidP="00031E71">
      <w:pPr>
        <w:pStyle w:val="Titre2"/>
        <w:rPr>
          <w:rFonts w:ascii="Calibri" w:hAnsi="Calibri" w:cs="Calibri"/>
          <w:w w:val="105"/>
        </w:rPr>
      </w:pPr>
      <w:bookmarkStart w:id="1" w:name="_Toc329118938"/>
      <w:bookmarkStart w:id="2" w:name="_Toc360703270"/>
      <w:bookmarkStart w:id="3" w:name="_Toc179447166"/>
      <w:r w:rsidRPr="00A26329">
        <w:rPr>
          <w:rFonts w:ascii="Calibri" w:hAnsi="Calibri" w:cs="Calibri"/>
          <w:w w:val="105"/>
        </w:rPr>
        <w:t>Article 1</w:t>
      </w:r>
      <w:r w:rsidR="00A26329" w:rsidRPr="00A26329">
        <w:rPr>
          <w:rFonts w:ascii="Calibri" w:hAnsi="Calibri" w:cs="Calibri"/>
          <w:w w:val="105"/>
        </w:rPr>
        <w:tab/>
      </w:r>
      <w:r w:rsidRPr="00A26329">
        <w:rPr>
          <w:rFonts w:ascii="Calibri" w:hAnsi="Calibri" w:cs="Calibri"/>
          <w:w w:val="105"/>
        </w:rPr>
        <w:t>Organisation</w:t>
      </w:r>
      <w:bookmarkEnd w:id="1"/>
      <w:bookmarkEnd w:id="2"/>
      <w:bookmarkEnd w:id="3"/>
    </w:p>
    <w:p w14:paraId="0D805FB5" w14:textId="42D47ED2" w:rsidR="00031E71" w:rsidRPr="00A26329" w:rsidRDefault="00031E71" w:rsidP="00FC41CF">
      <w:pPr>
        <w:jc w:val="both"/>
        <w:rPr>
          <w:rFonts w:ascii="Calibri" w:hAnsi="Calibri" w:cs="Calibri"/>
          <w:spacing w:val="-8"/>
          <w:w w:val="105"/>
          <w:szCs w:val="20"/>
        </w:rPr>
      </w:pPr>
      <w:r w:rsidRPr="00A26329">
        <w:rPr>
          <w:rFonts w:ascii="Calibri" w:hAnsi="Calibri" w:cs="Calibri"/>
          <w:w w:val="105"/>
          <w:szCs w:val="20"/>
        </w:rPr>
        <w:t xml:space="preserve">Le Comité Départemental est responsable de l’organisation de cette épreuve, mais décline toute responsabilité en cas de perte </w:t>
      </w:r>
      <w:r w:rsidRPr="00A26329">
        <w:rPr>
          <w:rFonts w:ascii="Calibri" w:hAnsi="Calibri" w:cs="Calibri"/>
          <w:spacing w:val="-8"/>
          <w:w w:val="105"/>
          <w:szCs w:val="20"/>
        </w:rPr>
        <w:t>ou de vol.</w:t>
      </w:r>
    </w:p>
    <w:p w14:paraId="24FD6DE4" w14:textId="77777777" w:rsidR="00031E71" w:rsidRPr="00A26329" w:rsidRDefault="00031E71" w:rsidP="00031E71">
      <w:pPr>
        <w:pStyle w:val="Titre2"/>
        <w:rPr>
          <w:rFonts w:ascii="Calibri" w:hAnsi="Calibri" w:cs="Calibri"/>
          <w:w w:val="105"/>
        </w:rPr>
      </w:pPr>
      <w:bookmarkStart w:id="4" w:name="_Toc329118939"/>
      <w:bookmarkStart w:id="5" w:name="_Toc360703271"/>
      <w:bookmarkStart w:id="6" w:name="_Toc179447167"/>
      <w:r w:rsidRPr="00A26329">
        <w:rPr>
          <w:rFonts w:ascii="Calibri" w:hAnsi="Calibri" w:cs="Calibri"/>
          <w:w w:val="105"/>
        </w:rPr>
        <w:t>Article 2</w:t>
      </w:r>
      <w:r w:rsidRPr="00A26329">
        <w:rPr>
          <w:rFonts w:ascii="Calibri" w:hAnsi="Calibri" w:cs="Calibri"/>
          <w:w w:val="105"/>
        </w:rPr>
        <w:tab/>
        <w:t>Tenue</w:t>
      </w:r>
      <w:bookmarkEnd w:id="4"/>
      <w:bookmarkEnd w:id="5"/>
      <w:bookmarkEnd w:id="6"/>
    </w:p>
    <w:p w14:paraId="70B82D40" w14:textId="18E7315E" w:rsidR="00031E71" w:rsidRPr="00A26329" w:rsidRDefault="00031E71" w:rsidP="00FC41CF">
      <w:pPr>
        <w:jc w:val="both"/>
        <w:rPr>
          <w:rFonts w:ascii="Calibri" w:hAnsi="Calibri" w:cs="Calibri"/>
        </w:rPr>
      </w:pPr>
      <w:r w:rsidRPr="00A26329">
        <w:rPr>
          <w:rFonts w:ascii="Calibri" w:hAnsi="Calibri" w:cs="Calibri"/>
        </w:rPr>
        <w:t>La tenue sportive est obligatoire et doit être conforme aux règlements généraux de la Fédération.</w:t>
      </w:r>
    </w:p>
    <w:p w14:paraId="55053857" w14:textId="56A12031" w:rsidR="00031E71" w:rsidRPr="00A26329" w:rsidRDefault="000A3767" w:rsidP="00031E71">
      <w:pPr>
        <w:pStyle w:val="Titre2"/>
        <w:rPr>
          <w:rFonts w:ascii="Calibri" w:hAnsi="Calibri" w:cs="Calibri"/>
        </w:rPr>
      </w:pPr>
      <w:bookmarkStart w:id="7" w:name="_Toc360703266"/>
      <w:bookmarkStart w:id="8" w:name="_Toc179447168"/>
      <w:r w:rsidRPr="00A26329">
        <w:rPr>
          <w:rFonts w:ascii="Calibri" w:hAnsi="Calibri" w:cs="Calibri"/>
        </w:rPr>
        <w:t>Article 3</w:t>
      </w:r>
      <w:r w:rsidRPr="00A26329">
        <w:rPr>
          <w:rFonts w:ascii="Calibri" w:hAnsi="Calibri" w:cs="Calibri"/>
        </w:rPr>
        <w:tab/>
      </w:r>
      <w:r w:rsidR="00031E71" w:rsidRPr="00A26329">
        <w:rPr>
          <w:rFonts w:ascii="Calibri" w:hAnsi="Calibri" w:cs="Calibri"/>
        </w:rPr>
        <w:t>Licence</w:t>
      </w:r>
      <w:bookmarkEnd w:id="7"/>
      <w:bookmarkEnd w:id="8"/>
    </w:p>
    <w:p w14:paraId="285A3A8F" w14:textId="7E5CDFB9" w:rsidR="00031E71" w:rsidRPr="00A26329" w:rsidRDefault="00031E71" w:rsidP="00FC41CF">
      <w:pPr>
        <w:jc w:val="both"/>
        <w:rPr>
          <w:rFonts w:ascii="Calibri" w:hAnsi="Calibri" w:cs="Calibri"/>
        </w:rPr>
      </w:pPr>
      <w:r w:rsidRPr="00A26329">
        <w:rPr>
          <w:rFonts w:ascii="Calibri" w:hAnsi="Calibri" w:cs="Calibri"/>
        </w:rPr>
        <w:t>Tout joueur doit pouvoir justifier de sa licenciation auprès du JA principal de la compétition (voir modalités sur circulaire administrative) ou démontrer son identité.</w:t>
      </w:r>
    </w:p>
    <w:p w14:paraId="37C69404" w14:textId="6605AD51" w:rsidR="00316AA7" w:rsidRPr="00A26329" w:rsidRDefault="00316AA7" w:rsidP="000A3767">
      <w:pPr>
        <w:pStyle w:val="Titre2"/>
        <w:rPr>
          <w:rFonts w:ascii="Calibri" w:hAnsi="Calibri" w:cs="Calibri"/>
        </w:rPr>
      </w:pPr>
      <w:bookmarkStart w:id="9" w:name="_Toc179447169"/>
      <w:r w:rsidRPr="00A26329">
        <w:rPr>
          <w:rFonts w:ascii="Calibri" w:hAnsi="Calibri" w:cs="Calibri"/>
        </w:rPr>
        <w:lastRenderedPageBreak/>
        <w:t xml:space="preserve">Article </w:t>
      </w:r>
      <w:r w:rsidR="000A3767" w:rsidRPr="00A26329">
        <w:rPr>
          <w:rFonts w:ascii="Calibri" w:hAnsi="Calibri" w:cs="Calibri"/>
        </w:rPr>
        <w:t>4</w:t>
      </w:r>
      <w:r w:rsidR="00A26329" w:rsidRPr="00A26329">
        <w:rPr>
          <w:rFonts w:ascii="Calibri" w:hAnsi="Calibri" w:cs="Calibri"/>
        </w:rPr>
        <w:tab/>
      </w:r>
      <w:r w:rsidRPr="00A26329">
        <w:rPr>
          <w:rFonts w:ascii="Calibri" w:hAnsi="Calibri" w:cs="Calibri"/>
        </w:rPr>
        <w:t>Conditions de participation</w:t>
      </w:r>
      <w:bookmarkEnd w:id="9"/>
    </w:p>
    <w:p w14:paraId="58291EA4" w14:textId="1456935C"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 xml:space="preserve">L’épreuve est ouverte </w:t>
      </w:r>
      <w:r w:rsidR="00A02D48" w:rsidRPr="00A26329">
        <w:rPr>
          <w:rFonts w:ascii="Calibri" w:hAnsi="Calibri" w:cs="Calibri"/>
          <w:szCs w:val="20"/>
        </w:rPr>
        <w:t xml:space="preserve">aux licenciés </w:t>
      </w:r>
      <w:r w:rsidR="0001066E" w:rsidRPr="0001066E">
        <w:rPr>
          <w:rFonts w:ascii="Calibri" w:hAnsi="Calibri" w:cs="Calibri"/>
          <w:w w:val="105"/>
          <w:highlight w:val="yellow"/>
        </w:rPr>
        <w:t>dirigeant</w:t>
      </w:r>
      <w:r w:rsidR="0001066E">
        <w:rPr>
          <w:rFonts w:ascii="Calibri" w:hAnsi="Calibri" w:cs="Calibri"/>
          <w:w w:val="105"/>
          <w:highlight w:val="yellow"/>
        </w:rPr>
        <w:t>s</w:t>
      </w:r>
      <w:r w:rsidR="0001066E" w:rsidRPr="00654332">
        <w:rPr>
          <w:rFonts w:ascii="Calibri" w:hAnsi="Calibri" w:cs="Calibri"/>
          <w:w w:val="105"/>
        </w:rPr>
        <w:t xml:space="preserve"> ou</w:t>
      </w:r>
      <w:r w:rsidR="0001066E" w:rsidRPr="0001066E">
        <w:rPr>
          <w:rFonts w:ascii="Calibri" w:hAnsi="Calibri" w:cs="Calibri"/>
          <w:w w:val="105"/>
        </w:rPr>
        <w:t xml:space="preserve"> </w:t>
      </w:r>
      <w:r w:rsidR="00A02D48" w:rsidRPr="00A26329">
        <w:rPr>
          <w:rFonts w:ascii="Calibri" w:hAnsi="Calibri" w:cs="Calibri"/>
          <w:szCs w:val="20"/>
        </w:rPr>
        <w:t>compétitions FFTT de</w:t>
      </w:r>
      <w:r w:rsidRPr="00A26329">
        <w:rPr>
          <w:rFonts w:ascii="Calibri" w:hAnsi="Calibri" w:cs="Calibri"/>
          <w:szCs w:val="20"/>
        </w:rPr>
        <w:t xml:space="preserve"> toutes les catégories excepté</w:t>
      </w:r>
      <w:r w:rsidR="00A02D48" w:rsidRPr="00A26329">
        <w:rPr>
          <w:rFonts w:ascii="Calibri" w:hAnsi="Calibri" w:cs="Calibri"/>
          <w:szCs w:val="20"/>
        </w:rPr>
        <w:t>s</w:t>
      </w:r>
      <w:r w:rsidRPr="00A26329">
        <w:rPr>
          <w:rFonts w:ascii="Calibri" w:hAnsi="Calibri" w:cs="Calibri"/>
          <w:szCs w:val="20"/>
        </w:rPr>
        <w:t xml:space="preserve"> les poussins et les poussines.</w:t>
      </w:r>
    </w:p>
    <w:p w14:paraId="0772171D" w14:textId="5B5CB328" w:rsidR="00DA5BE5" w:rsidRPr="00A26329" w:rsidRDefault="00DA5BE5" w:rsidP="00FC41CF">
      <w:pPr>
        <w:kinsoku/>
        <w:autoSpaceDE w:val="0"/>
        <w:autoSpaceDN w:val="0"/>
        <w:adjustRightInd w:val="0"/>
        <w:jc w:val="both"/>
        <w:rPr>
          <w:rFonts w:ascii="Calibri" w:hAnsi="Calibri" w:cs="Calibri"/>
          <w:szCs w:val="20"/>
        </w:rPr>
      </w:pPr>
      <w:r w:rsidRPr="00B31255">
        <w:rPr>
          <w:rFonts w:ascii="Calibri" w:hAnsi="Calibri" w:cs="Calibri"/>
          <w:szCs w:val="20"/>
        </w:rPr>
        <w:t>Le coefficient pour le calcul des points de classement des joueurs est de 1.25</w:t>
      </w:r>
    </w:p>
    <w:p w14:paraId="2E6CACF1" w14:textId="77777777"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L’épreuve se déroule en trois échelons :</w:t>
      </w:r>
    </w:p>
    <w:p w14:paraId="3C895477" w14:textId="1A335978"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 échelon départemental • échelon régional • échelon national</w:t>
      </w:r>
    </w:p>
    <w:p w14:paraId="3B879CD2" w14:textId="380219AA"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L’échelon départemental ne peut pas se dérouler avant la diffusion du classement officiel de début janvier.</w:t>
      </w:r>
    </w:p>
    <w:p w14:paraId="17C4B887" w14:textId="77777777" w:rsidR="00DA5BE5" w:rsidRPr="00A26329" w:rsidRDefault="00DA5BE5" w:rsidP="00FC41CF">
      <w:pPr>
        <w:kinsoku/>
        <w:autoSpaceDE w:val="0"/>
        <w:autoSpaceDN w:val="0"/>
        <w:adjustRightInd w:val="0"/>
        <w:jc w:val="both"/>
        <w:rPr>
          <w:rFonts w:ascii="Calibri" w:hAnsi="Calibri" w:cs="Calibri"/>
          <w:szCs w:val="20"/>
        </w:rPr>
      </w:pPr>
    </w:p>
    <w:p w14:paraId="54B01D17" w14:textId="0B113066" w:rsidR="00316AA7" w:rsidRPr="00A26329" w:rsidRDefault="00316AA7" w:rsidP="000A3767">
      <w:pPr>
        <w:pStyle w:val="Titre2"/>
        <w:rPr>
          <w:rFonts w:ascii="Calibri" w:hAnsi="Calibri" w:cs="Calibri"/>
        </w:rPr>
      </w:pPr>
      <w:bookmarkStart w:id="10" w:name="_Toc179447170"/>
      <w:r w:rsidRPr="00A26329">
        <w:rPr>
          <w:rFonts w:ascii="Calibri" w:hAnsi="Calibri" w:cs="Calibri"/>
        </w:rPr>
        <w:t xml:space="preserve">Article </w:t>
      </w:r>
      <w:r w:rsidR="000A3767" w:rsidRPr="00A26329">
        <w:rPr>
          <w:rFonts w:ascii="Calibri" w:hAnsi="Calibri" w:cs="Calibri"/>
        </w:rPr>
        <w:t>5</w:t>
      </w:r>
      <w:r w:rsidR="00A26329" w:rsidRPr="00A26329">
        <w:rPr>
          <w:rFonts w:ascii="Calibri" w:hAnsi="Calibri" w:cs="Calibri"/>
        </w:rPr>
        <w:tab/>
      </w:r>
      <w:r w:rsidRPr="00A26329">
        <w:rPr>
          <w:rFonts w:ascii="Calibri" w:hAnsi="Calibri" w:cs="Calibri"/>
        </w:rPr>
        <w:t>Tableaux</w:t>
      </w:r>
      <w:bookmarkEnd w:id="10"/>
    </w:p>
    <w:p w14:paraId="0358D5A6" w14:textId="77777777"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Les finales fédérales par classement comportent 8 tableaux :</w:t>
      </w:r>
    </w:p>
    <w:p w14:paraId="0208F010" w14:textId="77777777"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 xml:space="preserve">• </w:t>
      </w:r>
      <w:r w:rsidRPr="00A26329">
        <w:rPr>
          <w:rFonts w:ascii="Calibri" w:hAnsi="Calibri" w:cs="Calibri"/>
          <w:b/>
          <w:bCs/>
          <w:szCs w:val="20"/>
        </w:rPr>
        <w:t xml:space="preserve">tableau F5 </w:t>
      </w:r>
      <w:r w:rsidRPr="00A26329">
        <w:rPr>
          <w:rFonts w:ascii="Calibri" w:hAnsi="Calibri" w:cs="Calibri"/>
          <w:szCs w:val="20"/>
        </w:rPr>
        <w:t>: Joueuses classées 5 (soit compris entre 500 et 599 points) ;</w:t>
      </w:r>
    </w:p>
    <w:p w14:paraId="2BEE567A" w14:textId="77777777"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 xml:space="preserve">• </w:t>
      </w:r>
      <w:r w:rsidRPr="00A26329">
        <w:rPr>
          <w:rFonts w:ascii="Calibri" w:hAnsi="Calibri" w:cs="Calibri"/>
          <w:b/>
          <w:bCs/>
          <w:szCs w:val="20"/>
        </w:rPr>
        <w:t xml:space="preserve">tableau F7 </w:t>
      </w:r>
      <w:r w:rsidRPr="00A26329">
        <w:rPr>
          <w:rFonts w:ascii="Calibri" w:hAnsi="Calibri" w:cs="Calibri"/>
          <w:szCs w:val="20"/>
        </w:rPr>
        <w:t>: Joueuses classées 6 et 7 (soit compris entre 600 et 799 points) ;</w:t>
      </w:r>
    </w:p>
    <w:p w14:paraId="717856CB" w14:textId="77777777"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 xml:space="preserve">• </w:t>
      </w:r>
      <w:r w:rsidRPr="00A26329">
        <w:rPr>
          <w:rFonts w:ascii="Calibri" w:hAnsi="Calibri" w:cs="Calibri"/>
          <w:b/>
          <w:bCs/>
          <w:szCs w:val="20"/>
        </w:rPr>
        <w:t xml:space="preserve">tableau F9 </w:t>
      </w:r>
      <w:r w:rsidRPr="00A26329">
        <w:rPr>
          <w:rFonts w:ascii="Calibri" w:hAnsi="Calibri" w:cs="Calibri"/>
          <w:szCs w:val="20"/>
        </w:rPr>
        <w:t>: Joueuses classées 8 et 9 (soit compris entre 800 et 999 points) ;</w:t>
      </w:r>
    </w:p>
    <w:p w14:paraId="30A69DBD" w14:textId="77777777"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 xml:space="preserve">• </w:t>
      </w:r>
      <w:r w:rsidRPr="00A26329">
        <w:rPr>
          <w:rFonts w:ascii="Calibri" w:hAnsi="Calibri" w:cs="Calibri"/>
          <w:b/>
          <w:bCs/>
          <w:szCs w:val="20"/>
        </w:rPr>
        <w:t xml:space="preserve">tableau F12 </w:t>
      </w:r>
      <w:r w:rsidRPr="00A26329">
        <w:rPr>
          <w:rFonts w:ascii="Calibri" w:hAnsi="Calibri" w:cs="Calibri"/>
          <w:szCs w:val="20"/>
        </w:rPr>
        <w:t>: Joueuses classées 10, 11 et 12 (soit compris entre 1000 et 1299 points).</w:t>
      </w:r>
    </w:p>
    <w:p w14:paraId="02FE1609" w14:textId="77777777"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 xml:space="preserve">• </w:t>
      </w:r>
      <w:r w:rsidRPr="00A26329">
        <w:rPr>
          <w:rFonts w:ascii="Calibri" w:hAnsi="Calibri" w:cs="Calibri"/>
          <w:b/>
          <w:bCs/>
          <w:szCs w:val="20"/>
        </w:rPr>
        <w:t xml:space="preserve">tableau H8 </w:t>
      </w:r>
      <w:r w:rsidRPr="00A26329">
        <w:rPr>
          <w:rFonts w:ascii="Calibri" w:hAnsi="Calibri" w:cs="Calibri"/>
          <w:szCs w:val="20"/>
        </w:rPr>
        <w:t>: Joueurs classés 5, 6, 7 et 8 (soit compris entre 500 et 899 points) ;</w:t>
      </w:r>
    </w:p>
    <w:p w14:paraId="689FF77D" w14:textId="7BECE9E0"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 xml:space="preserve">• </w:t>
      </w:r>
      <w:r w:rsidRPr="00A26329">
        <w:rPr>
          <w:rFonts w:ascii="Calibri" w:hAnsi="Calibri" w:cs="Calibri"/>
          <w:b/>
          <w:bCs/>
          <w:szCs w:val="20"/>
        </w:rPr>
        <w:t xml:space="preserve">tableau H10 </w:t>
      </w:r>
      <w:r w:rsidR="00FC41CF" w:rsidRPr="00A26329">
        <w:rPr>
          <w:rFonts w:ascii="Calibri" w:hAnsi="Calibri" w:cs="Calibri"/>
          <w:szCs w:val="20"/>
        </w:rPr>
        <w:t>: Joueurs classés 9</w:t>
      </w:r>
      <w:r w:rsidRPr="00A26329">
        <w:rPr>
          <w:rFonts w:ascii="Calibri" w:hAnsi="Calibri" w:cs="Calibri"/>
          <w:szCs w:val="20"/>
        </w:rPr>
        <w:t xml:space="preserve"> et 10 (soit compris entre 900 et 1099 points) ;</w:t>
      </w:r>
    </w:p>
    <w:p w14:paraId="5BE6544C" w14:textId="6FEF2545"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 xml:space="preserve">• </w:t>
      </w:r>
      <w:r w:rsidRPr="00A26329">
        <w:rPr>
          <w:rFonts w:ascii="Calibri" w:hAnsi="Calibri" w:cs="Calibri"/>
          <w:b/>
          <w:bCs/>
          <w:szCs w:val="20"/>
        </w:rPr>
        <w:t xml:space="preserve">tableau H12 </w:t>
      </w:r>
      <w:r w:rsidR="00FC41CF" w:rsidRPr="00A26329">
        <w:rPr>
          <w:rFonts w:ascii="Calibri" w:hAnsi="Calibri" w:cs="Calibri"/>
          <w:szCs w:val="20"/>
        </w:rPr>
        <w:t>: Joueurs classés 11</w:t>
      </w:r>
      <w:r w:rsidRPr="00A26329">
        <w:rPr>
          <w:rFonts w:ascii="Calibri" w:hAnsi="Calibri" w:cs="Calibri"/>
          <w:szCs w:val="20"/>
        </w:rPr>
        <w:t xml:space="preserve"> et 12 (soit compris entre 1100 et 1299 points) ;</w:t>
      </w:r>
    </w:p>
    <w:p w14:paraId="2E3CC8F1" w14:textId="735A8A5D"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 xml:space="preserve">• </w:t>
      </w:r>
      <w:r w:rsidRPr="00A26329">
        <w:rPr>
          <w:rFonts w:ascii="Calibri" w:hAnsi="Calibri" w:cs="Calibri"/>
          <w:b/>
          <w:bCs/>
          <w:szCs w:val="20"/>
        </w:rPr>
        <w:t xml:space="preserve">tableau H15 </w:t>
      </w:r>
      <w:r w:rsidR="00FC41CF" w:rsidRPr="00A26329">
        <w:rPr>
          <w:rFonts w:ascii="Calibri" w:hAnsi="Calibri" w:cs="Calibri"/>
          <w:szCs w:val="20"/>
        </w:rPr>
        <w:t>: Joueurs classés 13, 14</w:t>
      </w:r>
      <w:r w:rsidRPr="00A26329">
        <w:rPr>
          <w:rFonts w:ascii="Calibri" w:hAnsi="Calibri" w:cs="Calibri"/>
          <w:szCs w:val="20"/>
        </w:rPr>
        <w:t xml:space="preserve"> et 15 (soit compris entre 1300 et 1599 points).</w:t>
      </w:r>
    </w:p>
    <w:p w14:paraId="25A8B43C" w14:textId="2394C938"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Le classement à prendre en compte est le dernier classement national officiel diffusé ou le dernier classement attribué par la Commission fédérale de classement.</w:t>
      </w:r>
    </w:p>
    <w:p w14:paraId="177F0C38" w14:textId="4D68DD26" w:rsidR="000A3767" w:rsidRPr="00A26329" w:rsidRDefault="000A3767" w:rsidP="000A3767">
      <w:pPr>
        <w:pStyle w:val="Titre2"/>
        <w:rPr>
          <w:rFonts w:ascii="Calibri" w:hAnsi="Calibri" w:cs="Calibri"/>
        </w:rPr>
      </w:pPr>
      <w:bookmarkStart w:id="11" w:name="_Toc179447171"/>
      <w:r w:rsidRPr="00A26329">
        <w:rPr>
          <w:rFonts w:ascii="Calibri" w:hAnsi="Calibri" w:cs="Calibri"/>
        </w:rPr>
        <w:t>Article 6</w:t>
      </w:r>
      <w:r w:rsidR="00A26329" w:rsidRPr="00A26329">
        <w:rPr>
          <w:rFonts w:ascii="Calibri" w:hAnsi="Calibri" w:cs="Calibri"/>
        </w:rPr>
        <w:tab/>
      </w:r>
      <w:r w:rsidRPr="00A26329">
        <w:rPr>
          <w:rFonts w:ascii="Calibri" w:hAnsi="Calibri" w:cs="Calibri"/>
        </w:rPr>
        <w:t>Déroulement des parties</w:t>
      </w:r>
      <w:bookmarkEnd w:id="11"/>
    </w:p>
    <w:p w14:paraId="00048761" w14:textId="77777777" w:rsidR="000A3767" w:rsidRPr="00A26329" w:rsidRDefault="000A3767" w:rsidP="00FC41CF">
      <w:pPr>
        <w:kinsoku/>
        <w:autoSpaceDE w:val="0"/>
        <w:autoSpaceDN w:val="0"/>
        <w:adjustRightInd w:val="0"/>
        <w:jc w:val="both"/>
        <w:rPr>
          <w:rFonts w:ascii="Calibri" w:hAnsi="Calibri" w:cs="Calibri"/>
          <w:szCs w:val="20"/>
        </w:rPr>
      </w:pPr>
      <w:r w:rsidRPr="00A26329">
        <w:rPr>
          <w:rFonts w:ascii="Calibri" w:hAnsi="Calibri" w:cs="Calibri"/>
          <w:szCs w:val="20"/>
        </w:rPr>
        <w:t>A tous les échelons et dans tous les tableaux, les parties se disputent au meilleur des cinq manches.</w:t>
      </w:r>
    </w:p>
    <w:p w14:paraId="6B8BD995" w14:textId="11BA966A" w:rsidR="000A3767" w:rsidRPr="00A26329" w:rsidRDefault="000A3767" w:rsidP="00FC41CF">
      <w:pPr>
        <w:jc w:val="both"/>
        <w:rPr>
          <w:rFonts w:ascii="Calibri" w:hAnsi="Calibri" w:cs="Calibri"/>
          <w:w w:val="105"/>
        </w:rPr>
      </w:pPr>
      <w:r w:rsidRPr="00A26329">
        <w:rPr>
          <w:rFonts w:ascii="Calibri" w:hAnsi="Calibri" w:cs="Calibri"/>
          <w:w w:val="105"/>
        </w:rPr>
        <w:t>Les balles utilisées seront des balles plastiques 3* agréées FFTT de même marque, même référence et même couleur fournie par le club organisateur (attention à la couleur des maillots).</w:t>
      </w:r>
    </w:p>
    <w:p w14:paraId="4325B847" w14:textId="0ABE5903" w:rsidR="00031E71" w:rsidRPr="00A26329" w:rsidRDefault="00031E71" w:rsidP="00031E71">
      <w:pPr>
        <w:pStyle w:val="Titre2"/>
        <w:rPr>
          <w:rFonts w:ascii="Calibri" w:hAnsi="Calibri" w:cs="Calibri"/>
          <w:w w:val="105"/>
        </w:rPr>
      </w:pPr>
      <w:bookmarkStart w:id="12" w:name="_Toc329118943"/>
      <w:bookmarkStart w:id="13" w:name="_Toc360703275"/>
      <w:bookmarkStart w:id="14" w:name="_Toc179447172"/>
      <w:r w:rsidRPr="00A26329">
        <w:rPr>
          <w:rFonts w:ascii="Calibri" w:hAnsi="Calibri" w:cs="Calibri"/>
          <w:w w:val="105"/>
        </w:rPr>
        <w:t xml:space="preserve">Article </w:t>
      </w:r>
      <w:r w:rsidR="004B792A" w:rsidRPr="00A26329">
        <w:rPr>
          <w:rFonts w:ascii="Calibri" w:hAnsi="Calibri" w:cs="Calibri"/>
          <w:w w:val="105"/>
        </w:rPr>
        <w:t>7</w:t>
      </w:r>
      <w:r w:rsidRPr="00A26329">
        <w:rPr>
          <w:rFonts w:ascii="Calibri" w:hAnsi="Calibri" w:cs="Calibri"/>
          <w:w w:val="105"/>
        </w:rPr>
        <w:tab/>
      </w:r>
      <w:bookmarkEnd w:id="12"/>
      <w:bookmarkEnd w:id="13"/>
      <w:r w:rsidR="004B792A" w:rsidRPr="00A26329">
        <w:rPr>
          <w:rFonts w:ascii="Calibri" w:hAnsi="Calibri" w:cs="Calibri"/>
          <w:w w:val="105"/>
        </w:rPr>
        <w:t>Déroulement de la compétition</w:t>
      </w:r>
      <w:bookmarkEnd w:id="14"/>
    </w:p>
    <w:p w14:paraId="6C6EBC6F" w14:textId="3A431D81" w:rsidR="00F925EF" w:rsidRPr="00F925EF" w:rsidRDefault="004B792A" w:rsidP="00F925EF">
      <w:pPr>
        <w:rPr>
          <w:rFonts w:ascii="Calibri" w:hAnsi="Calibri" w:cs="Calibri"/>
          <w:spacing w:val="-5"/>
          <w:w w:val="105"/>
          <w:highlight w:val="yellow"/>
        </w:rPr>
      </w:pPr>
      <w:r w:rsidRPr="00A26329">
        <w:rPr>
          <w:rFonts w:ascii="Calibri" w:hAnsi="Calibri" w:cs="Calibri"/>
          <w:szCs w:val="20"/>
        </w:rPr>
        <w:t xml:space="preserve">Dans chaque tableau, les joueurs sont répartis dans des poules de </w:t>
      </w:r>
      <w:r w:rsidR="00B31255">
        <w:rPr>
          <w:rFonts w:ascii="Calibri" w:hAnsi="Calibri" w:cs="Calibri"/>
          <w:szCs w:val="20"/>
        </w:rPr>
        <w:t>3</w:t>
      </w:r>
      <w:r w:rsidRPr="00A26329">
        <w:rPr>
          <w:rFonts w:ascii="Calibri" w:hAnsi="Calibri" w:cs="Calibri"/>
          <w:szCs w:val="20"/>
        </w:rPr>
        <w:t xml:space="preserve"> joueurs (en évitant, si possible, que deux joueurs d’une même association soient dans la même poule) </w:t>
      </w:r>
      <w:r w:rsidR="00F925EF">
        <w:rPr>
          <w:rFonts w:ascii="Calibri" w:hAnsi="Calibri" w:cs="Calibri"/>
          <w:spacing w:val="-5"/>
          <w:w w:val="105"/>
          <w:highlight w:val="yellow"/>
        </w:rPr>
        <w:t>selon le d</w:t>
      </w:r>
      <w:r w:rsidR="00F925EF" w:rsidRPr="00F925EF">
        <w:rPr>
          <w:rFonts w:ascii="Calibri" w:hAnsi="Calibri" w:cs="Calibri"/>
          <w:spacing w:val="-5"/>
          <w:w w:val="105"/>
          <w:highlight w:val="yellow"/>
        </w:rPr>
        <w:t>ernier classement mensuel connue des joueurs.</w:t>
      </w:r>
    </w:p>
    <w:p w14:paraId="2E13FB84" w14:textId="6F3FD9FE" w:rsidR="00D83D00" w:rsidRPr="00A26329" w:rsidRDefault="004B792A" w:rsidP="00FC41CF">
      <w:pPr>
        <w:kinsoku/>
        <w:autoSpaceDE w:val="0"/>
        <w:autoSpaceDN w:val="0"/>
        <w:adjustRightInd w:val="0"/>
        <w:jc w:val="both"/>
        <w:rPr>
          <w:rFonts w:ascii="Calibri" w:hAnsi="Calibri" w:cs="Calibri"/>
          <w:szCs w:val="20"/>
        </w:rPr>
      </w:pPr>
      <w:r w:rsidRPr="00A26329">
        <w:rPr>
          <w:rFonts w:ascii="Calibri" w:hAnsi="Calibri" w:cs="Calibri"/>
          <w:szCs w:val="20"/>
        </w:rPr>
        <w:t>A l’issue des poules, les deux premiers sont placés dans un tableau final en respectant l’article I</w:t>
      </w:r>
      <w:r w:rsidR="00D83D00" w:rsidRPr="00A26329">
        <w:rPr>
          <w:rFonts w:ascii="Calibri" w:hAnsi="Calibri" w:cs="Calibri"/>
          <w:szCs w:val="20"/>
        </w:rPr>
        <w:t>.305.3.</w:t>
      </w:r>
    </w:p>
    <w:p w14:paraId="00527447" w14:textId="1D77E956" w:rsidR="00D83D00" w:rsidRPr="00A26329" w:rsidRDefault="00D83D00" w:rsidP="00FC41CF">
      <w:pPr>
        <w:jc w:val="both"/>
        <w:rPr>
          <w:rFonts w:ascii="Calibri" w:hAnsi="Calibri" w:cs="Calibri"/>
          <w:spacing w:val="-2"/>
          <w:w w:val="105"/>
        </w:rPr>
      </w:pPr>
      <w:r w:rsidRPr="00A26329">
        <w:rPr>
          <w:rFonts w:ascii="Calibri" w:hAnsi="Calibri" w:cs="Calibri"/>
          <w:spacing w:val="-2"/>
          <w:w w:val="105"/>
        </w:rPr>
        <w:t>Les résultats des joueurs à égalité dans une poule seront traités selon les règles FFTT en vigueur.</w:t>
      </w:r>
    </w:p>
    <w:p w14:paraId="53F2E651" w14:textId="1C3F41F1" w:rsidR="004B792A" w:rsidRPr="00A26329" w:rsidRDefault="004B792A" w:rsidP="00FC41CF">
      <w:pPr>
        <w:kinsoku/>
        <w:autoSpaceDE w:val="0"/>
        <w:autoSpaceDN w:val="0"/>
        <w:adjustRightInd w:val="0"/>
        <w:jc w:val="both"/>
        <w:rPr>
          <w:rFonts w:ascii="Calibri" w:hAnsi="Calibri" w:cs="Calibri"/>
          <w:szCs w:val="20"/>
        </w:rPr>
      </w:pPr>
      <w:r w:rsidRPr="00A26329">
        <w:rPr>
          <w:rFonts w:ascii="Calibri" w:hAnsi="Calibri" w:cs="Calibri"/>
          <w:szCs w:val="20"/>
        </w:rPr>
        <w:t>Le tableau se déroule par élimination directe jusqu’à la finale. La place 3 et 4 est jouée pour les Dames et les places 3 à 8 pour les Messieurs.</w:t>
      </w:r>
    </w:p>
    <w:p w14:paraId="6FB9ED36" w14:textId="433CFE40" w:rsidR="004B792A" w:rsidRPr="00A26329" w:rsidRDefault="004B792A" w:rsidP="004B792A">
      <w:pPr>
        <w:pStyle w:val="Titre2"/>
        <w:rPr>
          <w:rFonts w:ascii="Calibri" w:hAnsi="Calibri" w:cs="Calibri"/>
          <w:spacing w:val="-13"/>
          <w:w w:val="110"/>
          <w:sz w:val="40"/>
          <w:szCs w:val="40"/>
        </w:rPr>
      </w:pPr>
      <w:bookmarkStart w:id="15" w:name="_Toc360703278"/>
      <w:bookmarkStart w:id="16" w:name="_Toc179447173"/>
      <w:r w:rsidRPr="00A26329">
        <w:rPr>
          <w:rFonts w:ascii="Calibri" w:hAnsi="Calibri" w:cs="Calibri"/>
        </w:rPr>
        <w:t>Article 8</w:t>
      </w:r>
      <w:r w:rsidRPr="00A26329">
        <w:rPr>
          <w:rFonts w:ascii="Calibri" w:hAnsi="Calibri" w:cs="Calibri"/>
        </w:rPr>
        <w:tab/>
        <w:t>Qualification</w:t>
      </w:r>
      <w:bookmarkEnd w:id="15"/>
      <w:bookmarkEnd w:id="16"/>
    </w:p>
    <w:p w14:paraId="4ACE2CB3" w14:textId="77777777" w:rsidR="004B792A" w:rsidRPr="00A26329" w:rsidRDefault="004B792A" w:rsidP="00FC41CF">
      <w:pPr>
        <w:jc w:val="both"/>
        <w:rPr>
          <w:rFonts w:ascii="Calibri" w:hAnsi="Calibri" w:cs="Calibri"/>
          <w:w w:val="105"/>
        </w:rPr>
      </w:pPr>
      <w:r w:rsidRPr="00A26329">
        <w:rPr>
          <w:rFonts w:ascii="Calibri" w:hAnsi="Calibri" w:cs="Calibri"/>
          <w:w w:val="105"/>
        </w:rPr>
        <w:t>Les meilleurs joueurs et joueuses de chaque tableau final seront qualifié(e)s pour le niveau Régional (voir règlement Régional).</w:t>
      </w:r>
    </w:p>
    <w:p w14:paraId="6295A112" w14:textId="77777777" w:rsidR="004B792A" w:rsidRPr="00A26329" w:rsidRDefault="004B792A" w:rsidP="004B792A">
      <w:pPr>
        <w:kinsoku/>
        <w:autoSpaceDE w:val="0"/>
        <w:autoSpaceDN w:val="0"/>
        <w:adjustRightInd w:val="0"/>
        <w:rPr>
          <w:rFonts w:ascii="Calibri" w:hAnsi="Calibri" w:cs="Calibri"/>
          <w:szCs w:val="20"/>
        </w:rPr>
      </w:pPr>
    </w:p>
    <w:p w14:paraId="21512BC6" w14:textId="77777777" w:rsidR="004B792A" w:rsidRPr="00A26329" w:rsidRDefault="004B792A" w:rsidP="004B792A">
      <w:pPr>
        <w:kinsoku/>
        <w:autoSpaceDE w:val="0"/>
        <w:autoSpaceDN w:val="0"/>
        <w:adjustRightInd w:val="0"/>
        <w:rPr>
          <w:rFonts w:ascii="Calibri" w:hAnsi="Calibri" w:cs="Calibri"/>
          <w:b/>
          <w:bCs/>
          <w:szCs w:val="20"/>
        </w:rPr>
      </w:pPr>
      <w:r w:rsidRPr="00A26329">
        <w:rPr>
          <w:rFonts w:ascii="Calibri" w:hAnsi="Calibri" w:cs="Calibri"/>
          <w:b/>
          <w:bCs/>
          <w:szCs w:val="20"/>
        </w:rPr>
        <w:t>Qualification des joueurs pour l’échelon régional</w:t>
      </w:r>
    </w:p>
    <w:p w14:paraId="4209048D" w14:textId="2A89D808" w:rsidR="004B792A" w:rsidRPr="00A26329" w:rsidRDefault="004B792A" w:rsidP="00FC41CF">
      <w:pPr>
        <w:kinsoku/>
        <w:autoSpaceDE w:val="0"/>
        <w:autoSpaceDN w:val="0"/>
        <w:adjustRightInd w:val="0"/>
        <w:jc w:val="both"/>
        <w:rPr>
          <w:rFonts w:ascii="Calibri" w:hAnsi="Calibri" w:cs="Calibri"/>
          <w:szCs w:val="20"/>
        </w:rPr>
      </w:pPr>
      <w:r w:rsidRPr="00A26329">
        <w:rPr>
          <w:rFonts w:ascii="Calibri" w:hAnsi="Calibri" w:cs="Calibri"/>
          <w:szCs w:val="20"/>
        </w:rPr>
        <w:t>Chaque tableau</w:t>
      </w:r>
      <w:r w:rsidR="00E73CC4" w:rsidRPr="00A26329">
        <w:rPr>
          <w:rFonts w:ascii="Calibri" w:hAnsi="Calibri" w:cs="Calibri"/>
          <w:szCs w:val="20"/>
        </w:rPr>
        <w:t xml:space="preserve"> régional</w:t>
      </w:r>
      <w:r w:rsidRPr="00A26329">
        <w:rPr>
          <w:rFonts w:ascii="Calibri" w:hAnsi="Calibri" w:cs="Calibri"/>
          <w:szCs w:val="20"/>
        </w:rPr>
        <w:t xml:space="preserve"> comporte 24 joueurs. Chaque département de la Ligue doit être représenté dans chaque tableau, donc par </w:t>
      </w:r>
      <w:r w:rsidR="00B31255">
        <w:rPr>
          <w:rFonts w:ascii="Calibri" w:hAnsi="Calibri" w:cs="Calibri"/>
          <w:szCs w:val="20"/>
        </w:rPr>
        <w:t>3</w:t>
      </w:r>
      <w:r w:rsidRPr="00A26329">
        <w:rPr>
          <w:rFonts w:ascii="Calibri" w:hAnsi="Calibri" w:cs="Calibri"/>
          <w:szCs w:val="20"/>
        </w:rPr>
        <w:t xml:space="preserve"> joueurs. Si le Comité a organisé une finale départementale, ce sont les trois premiers qui sont retenus, sinon ce sont les trois meilleurs classés inscrits pour les départements n’ayant pas organisé l’échelon départemental. La liste des joueurs (qualifiés ou remplaçants) est publiée après la date limite des inscriptions.</w:t>
      </w:r>
    </w:p>
    <w:p w14:paraId="4FC94711" w14:textId="01EE805F" w:rsidR="00316AA7" w:rsidRPr="00A26329" w:rsidRDefault="00316AA7" w:rsidP="000A3767">
      <w:pPr>
        <w:pStyle w:val="Titre2"/>
        <w:rPr>
          <w:rFonts w:ascii="Calibri" w:hAnsi="Calibri" w:cs="Calibri"/>
        </w:rPr>
      </w:pPr>
      <w:bookmarkStart w:id="17" w:name="_Toc179447174"/>
      <w:r w:rsidRPr="00A26329">
        <w:rPr>
          <w:rFonts w:ascii="Calibri" w:hAnsi="Calibri" w:cs="Calibri"/>
        </w:rPr>
        <w:t xml:space="preserve">Article </w:t>
      </w:r>
      <w:r w:rsidR="004B792A" w:rsidRPr="00A26329">
        <w:rPr>
          <w:rFonts w:ascii="Calibri" w:hAnsi="Calibri" w:cs="Calibri"/>
        </w:rPr>
        <w:t>9</w:t>
      </w:r>
      <w:r w:rsidR="004B792A" w:rsidRPr="00A26329">
        <w:rPr>
          <w:rFonts w:ascii="Calibri" w:hAnsi="Calibri" w:cs="Calibri"/>
        </w:rPr>
        <w:tab/>
      </w:r>
      <w:r w:rsidRPr="00A26329">
        <w:rPr>
          <w:rFonts w:ascii="Calibri" w:hAnsi="Calibri" w:cs="Calibri"/>
        </w:rPr>
        <w:t>Pointage - Retard - Forfait</w:t>
      </w:r>
      <w:bookmarkEnd w:id="17"/>
    </w:p>
    <w:p w14:paraId="0F2249D6" w14:textId="2CC7B573"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Tout joueur qualifié ayant confirmé sa participation et qui fait forfait à cette épreuve, se voit infliger une pénalité financière arrêtée par le Comité départemental (sauf en cas de force majeure qui sera jugée par la Commission Sportive).</w:t>
      </w:r>
    </w:p>
    <w:p w14:paraId="6B5BD8F5" w14:textId="16498493" w:rsidR="00316AA7" w:rsidRPr="00A26329" w:rsidRDefault="00316AA7" w:rsidP="000A3767">
      <w:pPr>
        <w:pStyle w:val="Titre2"/>
        <w:rPr>
          <w:rFonts w:ascii="Calibri" w:hAnsi="Calibri" w:cs="Calibri"/>
        </w:rPr>
      </w:pPr>
      <w:bookmarkStart w:id="18" w:name="_Toc179447175"/>
      <w:r w:rsidRPr="00A26329">
        <w:rPr>
          <w:rFonts w:ascii="Calibri" w:hAnsi="Calibri" w:cs="Calibri"/>
        </w:rPr>
        <w:lastRenderedPageBreak/>
        <w:t xml:space="preserve">Article </w:t>
      </w:r>
      <w:r w:rsidR="004B792A" w:rsidRPr="00A26329">
        <w:rPr>
          <w:rFonts w:ascii="Calibri" w:hAnsi="Calibri" w:cs="Calibri"/>
        </w:rPr>
        <w:t>10</w:t>
      </w:r>
      <w:r w:rsidR="00132F4F">
        <w:rPr>
          <w:rFonts w:ascii="Calibri" w:hAnsi="Calibri" w:cs="Calibri"/>
        </w:rPr>
        <w:tab/>
      </w:r>
      <w:r w:rsidRPr="00A26329">
        <w:rPr>
          <w:rFonts w:ascii="Calibri" w:hAnsi="Calibri" w:cs="Calibri"/>
        </w:rPr>
        <w:t>Horaire général - Litiges</w:t>
      </w:r>
      <w:bookmarkEnd w:id="18"/>
    </w:p>
    <w:p w14:paraId="7202B724" w14:textId="545AF5CB" w:rsidR="00316AA7" w:rsidRPr="00A26329" w:rsidRDefault="00316AA7" w:rsidP="00FC41CF">
      <w:pPr>
        <w:kinsoku/>
        <w:autoSpaceDE w:val="0"/>
        <w:autoSpaceDN w:val="0"/>
        <w:adjustRightInd w:val="0"/>
        <w:jc w:val="both"/>
        <w:rPr>
          <w:rFonts w:ascii="Calibri" w:hAnsi="Calibri" w:cs="Calibri"/>
          <w:szCs w:val="20"/>
        </w:rPr>
      </w:pPr>
      <w:r w:rsidRPr="00A26329">
        <w:rPr>
          <w:rFonts w:ascii="Calibri" w:hAnsi="Calibri" w:cs="Calibri"/>
          <w:szCs w:val="20"/>
        </w:rPr>
        <w:t>Les épreuves se déroulent sur une journée sans interruption. Voir les horaires du juge-arbitre qui sont diffusés sur le site du Comité. Il est le seul habilité à trancher tous les litiges et prendre les mesures permettant d’adapter l’épreuve à des circonstances éventuelles.</w:t>
      </w:r>
    </w:p>
    <w:bookmarkEnd w:id="0"/>
    <w:p w14:paraId="0488D5B9" w14:textId="107BBEA0" w:rsidR="000A3767" w:rsidRPr="00A26329" w:rsidRDefault="000A3767" w:rsidP="00FC41CF">
      <w:pPr>
        <w:jc w:val="both"/>
        <w:rPr>
          <w:rFonts w:ascii="Calibri" w:hAnsi="Calibri" w:cs="Calibri"/>
          <w:b/>
        </w:rPr>
      </w:pPr>
      <w:r w:rsidRPr="00A26329">
        <w:rPr>
          <w:rFonts w:ascii="Calibri" w:hAnsi="Calibri" w:cs="Calibri"/>
          <w:b/>
        </w:rPr>
        <w:t>Réclamation</w:t>
      </w:r>
    </w:p>
    <w:p w14:paraId="207ED594" w14:textId="77777777" w:rsidR="005A1E0F" w:rsidRPr="00A26329" w:rsidRDefault="005A1E0F" w:rsidP="00FC41CF">
      <w:pPr>
        <w:jc w:val="both"/>
        <w:rPr>
          <w:rFonts w:ascii="Calibri" w:hAnsi="Calibri" w:cs="Calibri"/>
        </w:rPr>
      </w:pPr>
      <w:r w:rsidRPr="00A26329">
        <w:rPr>
          <w:rFonts w:ascii="Calibri" w:hAnsi="Calibri" w:cs="Calibri"/>
        </w:rPr>
        <w:t>Toute réclamation devra être formulée par écrit auprès du JA principal avant la fin de la compétition, par un dirigeant ou entraîneur du club réclamant. Le réclamant devra noter le nom de son club, son nom, son prénom, sa qualité, la date et l’heure du dépôt de la réclamation, ses remarques éventuelles et sa signature.</w:t>
      </w:r>
    </w:p>
    <w:p w14:paraId="3CD446AA" w14:textId="77777777" w:rsidR="005A1E0F" w:rsidRPr="00A26329" w:rsidRDefault="005A1E0F" w:rsidP="00FC41CF">
      <w:pPr>
        <w:jc w:val="both"/>
        <w:rPr>
          <w:rFonts w:ascii="Calibri" w:hAnsi="Calibri" w:cs="Calibri"/>
        </w:rPr>
      </w:pPr>
      <w:r w:rsidRPr="00A26329">
        <w:rPr>
          <w:rFonts w:ascii="Calibri" w:hAnsi="Calibri" w:cs="Calibri"/>
        </w:rPr>
        <w:t>Elle sera jointe au rapport du JA.</w:t>
      </w:r>
    </w:p>
    <w:p w14:paraId="059AFF44" w14:textId="263F8A7A" w:rsidR="004B792A" w:rsidRPr="00A26329" w:rsidRDefault="004B792A" w:rsidP="00FC41CF">
      <w:pPr>
        <w:jc w:val="both"/>
        <w:rPr>
          <w:rFonts w:ascii="Calibri" w:hAnsi="Calibri" w:cs="Calibri"/>
          <w:b/>
        </w:rPr>
      </w:pPr>
      <w:r w:rsidRPr="00A26329">
        <w:rPr>
          <w:rFonts w:ascii="Calibri" w:hAnsi="Calibri" w:cs="Calibri"/>
          <w:b/>
        </w:rPr>
        <w:t>Pression sur le JA</w:t>
      </w:r>
    </w:p>
    <w:p w14:paraId="6E16F815" w14:textId="77777777" w:rsidR="005A1E0F" w:rsidRPr="00A26329" w:rsidRDefault="005A1E0F" w:rsidP="00FC41CF">
      <w:pPr>
        <w:jc w:val="both"/>
        <w:rPr>
          <w:rFonts w:ascii="Calibri" w:hAnsi="Calibri" w:cs="Calibri"/>
        </w:rPr>
      </w:pPr>
      <w:r w:rsidRPr="00A26329">
        <w:rPr>
          <w:rFonts w:ascii="Calibri" w:hAnsi="Calibri" w:cs="Calibri"/>
        </w:rPr>
        <w:t>Toute pression exercée par un club auprès de la table d’arbitrage afin d’outrepasser le présent règlement, devra être consignée sur le rapport du JA principal (club, nom et prénom du réclamant et motif)</w:t>
      </w:r>
    </w:p>
    <w:p w14:paraId="23B071B3" w14:textId="49BB1AB2" w:rsidR="005A1E0F" w:rsidRPr="00A26329" w:rsidRDefault="005A1E0F" w:rsidP="005A1E0F">
      <w:pPr>
        <w:pStyle w:val="Titre2"/>
        <w:rPr>
          <w:rFonts w:ascii="Calibri" w:hAnsi="Calibri" w:cs="Calibri"/>
          <w:w w:val="105"/>
        </w:rPr>
      </w:pPr>
      <w:bookmarkStart w:id="19" w:name="_Toc329118940"/>
      <w:bookmarkStart w:id="20" w:name="_Toc360703272"/>
      <w:bookmarkStart w:id="21" w:name="_Toc179447176"/>
      <w:r w:rsidRPr="00A26329">
        <w:rPr>
          <w:rFonts w:ascii="Calibri" w:hAnsi="Calibri" w:cs="Calibri"/>
          <w:w w:val="105"/>
        </w:rPr>
        <w:t xml:space="preserve">Article </w:t>
      </w:r>
      <w:r w:rsidR="004B792A" w:rsidRPr="00A26329">
        <w:rPr>
          <w:rFonts w:ascii="Calibri" w:hAnsi="Calibri" w:cs="Calibri"/>
          <w:w w:val="105"/>
        </w:rPr>
        <w:t>11</w:t>
      </w:r>
      <w:r w:rsidRPr="00A26329">
        <w:rPr>
          <w:rFonts w:ascii="Calibri" w:hAnsi="Calibri" w:cs="Calibri"/>
          <w:w w:val="105"/>
        </w:rPr>
        <w:tab/>
        <w:t>Arbitrage</w:t>
      </w:r>
      <w:bookmarkEnd w:id="19"/>
      <w:bookmarkEnd w:id="20"/>
      <w:bookmarkEnd w:id="21"/>
    </w:p>
    <w:p w14:paraId="4306B24C" w14:textId="77777777" w:rsidR="005A1E0F" w:rsidRPr="00A26329" w:rsidRDefault="005A1E0F" w:rsidP="00FC41CF">
      <w:pPr>
        <w:jc w:val="both"/>
        <w:rPr>
          <w:rFonts w:ascii="Calibri" w:hAnsi="Calibri" w:cs="Calibri"/>
          <w:w w:val="105"/>
        </w:rPr>
      </w:pPr>
      <w:r w:rsidRPr="00A26329">
        <w:rPr>
          <w:rFonts w:ascii="Calibri" w:hAnsi="Calibri" w:cs="Calibri"/>
          <w:w w:val="105"/>
        </w:rPr>
        <w:t>Le juge arbitre :</w:t>
      </w:r>
    </w:p>
    <w:p w14:paraId="72F2F861" w14:textId="77777777" w:rsidR="005A1E0F" w:rsidRPr="00A26329" w:rsidRDefault="005A1E0F" w:rsidP="00FC41CF">
      <w:pPr>
        <w:numPr>
          <w:ilvl w:val="0"/>
          <w:numId w:val="26"/>
        </w:numPr>
        <w:jc w:val="both"/>
        <w:rPr>
          <w:rFonts w:ascii="Calibri" w:hAnsi="Calibri" w:cs="Calibri"/>
          <w:bCs/>
          <w:spacing w:val="-1"/>
          <w:w w:val="105"/>
        </w:rPr>
      </w:pPr>
      <w:proofErr w:type="gramStart"/>
      <w:r w:rsidRPr="00A26329">
        <w:rPr>
          <w:rFonts w:ascii="Calibri" w:hAnsi="Calibri" w:cs="Calibri"/>
          <w:bCs/>
          <w:spacing w:val="-1"/>
          <w:w w:val="105"/>
        </w:rPr>
        <w:t>est</w:t>
      </w:r>
      <w:proofErr w:type="gramEnd"/>
      <w:r w:rsidRPr="00A26329">
        <w:rPr>
          <w:rFonts w:ascii="Calibri" w:hAnsi="Calibri" w:cs="Calibri"/>
          <w:bCs/>
          <w:spacing w:val="-1"/>
          <w:w w:val="105"/>
        </w:rPr>
        <w:t xml:space="preserve"> tenu de respecter intégralement le présent règlement.</w:t>
      </w:r>
    </w:p>
    <w:p w14:paraId="6E2F9B38" w14:textId="77777777" w:rsidR="005A1E0F" w:rsidRPr="00A26329" w:rsidRDefault="005A1E0F" w:rsidP="00FC41CF">
      <w:pPr>
        <w:numPr>
          <w:ilvl w:val="0"/>
          <w:numId w:val="26"/>
        </w:numPr>
        <w:jc w:val="both"/>
        <w:rPr>
          <w:rFonts w:ascii="Calibri" w:hAnsi="Calibri" w:cs="Calibri"/>
          <w:b/>
          <w:bCs/>
          <w:spacing w:val="-1"/>
          <w:w w:val="105"/>
        </w:rPr>
      </w:pPr>
      <w:proofErr w:type="gramStart"/>
      <w:r w:rsidRPr="00A26329">
        <w:rPr>
          <w:rFonts w:ascii="Calibri" w:hAnsi="Calibri" w:cs="Calibri"/>
          <w:spacing w:val="-1"/>
          <w:w w:val="105"/>
        </w:rPr>
        <w:t>est</w:t>
      </w:r>
      <w:proofErr w:type="gramEnd"/>
      <w:r w:rsidRPr="00A26329">
        <w:rPr>
          <w:rFonts w:ascii="Calibri" w:hAnsi="Calibri" w:cs="Calibri"/>
          <w:spacing w:val="-1"/>
          <w:w w:val="105"/>
        </w:rPr>
        <w:t xml:space="preserve"> </w:t>
      </w:r>
      <w:proofErr w:type="gramStart"/>
      <w:r w:rsidRPr="00A26329">
        <w:rPr>
          <w:rFonts w:ascii="Calibri" w:hAnsi="Calibri" w:cs="Calibri"/>
          <w:spacing w:val="-1"/>
          <w:w w:val="105"/>
        </w:rPr>
        <w:t>seul habilité</w:t>
      </w:r>
      <w:proofErr w:type="gramEnd"/>
      <w:r w:rsidRPr="00A26329">
        <w:rPr>
          <w:rFonts w:ascii="Calibri" w:hAnsi="Calibri" w:cs="Calibri"/>
          <w:spacing w:val="-1"/>
          <w:w w:val="105"/>
        </w:rPr>
        <w:t xml:space="preserve"> à prendre toutes dispositions nécessaires pour résoudre les cas non prévus au présent règlement.</w:t>
      </w:r>
    </w:p>
    <w:p w14:paraId="3362A875" w14:textId="77777777" w:rsidR="005A1E0F" w:rsidRPr="00A26329" w:rsidRDefault="005A1E0F" w:rsidP="00FC41CF">
      <w:pPr>
        <w:numPr>
          <w:ilvl w:val="0"/>
          <w:numId w:val="26"/>
        </w:numPr>
        <w:jc w:val="both"/>
        <w:rPr>
          <w:rFonts w:ascii="Calibri" w:hAnsi="Calibri" w:cs="Calibri"/>
          <w:b/>
          <w:bCs/>
          <w:spacing w:val="-3"/>
          <w:w w:val="105"/>
        </w:rPr>
      </w:pPr>
      <w:proofErr w:type="gramStart"/>
      <w:r w:rsidRPr="00A26329">
        <w:rPr>
          <w:rFonts w:ascii="Calibri" w:hAnsi="Calibri" w:cs="Calibri"/>
          <w:spacing w:val="-3"/>
          <w:w w:val="105"/>
        </w:rPr>
        <w:t>a</w:t>
      </w:r>
      <w:proofErr w:type="gramEnd"/>
      <w:r w:rsidRPr="00A26329">
        <w:rPr>
          <w:rFonts w:ascii="Calibri" w:hAnsi="Calibri" w:cs="Calibri"/>
          <w:spacing w:val="-3"/>
          <w:w w:val="105"/>
        </w:rPr>
        <w:t xml:space="preserve"> qualité pour demander l’expulsion de tout joueur ou spectateur dont l’attitude ou les propos seraient incompatibles avec l’esprit sportif et qui entraverait le déroulement normal de l’épreuve.</w:t>
      </w:r>
    </w:p>
    <w:p w14:paraId="6AE566BE" w14:textId="77777777" w:rsidR="005A1E0F" w:rsidRPr="00A26329" w:rsidRDefault="005A1E0F" w:rsidP="00FC41CF">
      <w:pPr>
        <w:numPr>
          <w:ilvl w:val="0"/>
          <w:numId w:val="26"/>
        </w:numPr>
        <w:jc w:val="both"/>
        <w:rPr>
          <w:rFonts w:ascii="Calibri" w:hAnsi="Calibri" w:cs="Calibri"/>
          <w:spacing w:val="-3"/>
          <w:w w:val="105"/>
        </w:rPr>
      </w:pPr>
      <w:proofErr w:type="spellStart"/>
      <w:proofErr w:type="gramStart"/>
      <w:r w:rsidRPr="00A26329">
        <w:rPr>
          <w:rFonts w:ascii="Calibri" w:hAnsi="Calibri" w:cs="Calibri"/>
          <w:spacing w:val="-2"/>
          <w:w w:val="105"/>
        </w:rPr>
        <w:t>a</w:t>
      </w:r>
      <w:proofErr w:type="spellEnd"/>
      <w:proofErr w:type="gramEnd"/>
      <w:r w:rsidRPr="00A26329">
        <w:rPr>
          <w:rFonts w:ascii="Calibri" w:hAnsi="Calibri" w:cs="Calibri"/>
          <w:spacing w:val="-2"/>
          <w:w w:val="105"/>
        </w:rPr>
        <w:t xml:space="preserve"> toute liberté pour la désignation des arbitres parmi les joueurs ne jouant pas à ce moment. Il peut également </w:t>
      </w:r>
      <w:r w:rsidRPr="00A26329">
        <w:rPr>
          <w:rFonts w:ascii="Calibri" w:hAnsi="Calibri" w:cs="Calibri"/>
          <w:spacing w:val="-3"/>
          <w:w w:val="105"/>
        </w:rPr>
        <w:t>accepter d’autres personnes si ces dernières sont aptes à arbitrer convenablement.</w:t>
      </w:r>
    </w:p>
    <w:p w14:paraId="1C3F21B4" w14:textId="42A73C77" w:rsidR="005A1E0F" w:rsidRPr="00A26329" w:rsidRDefault="005A1E0F" w:rsidP="005A1E0F">
      <w:pPr>
        <w:pStyle w:val="Titre2"/>
        <w:rPr>
          <w:rFonts w:ascii="Calibri" w:hAnsi="Calibri" w:cs="Calibri"/>
        </w:rPr>
      </w:pPr>
      <w:bookmarkStart w:id="22" w:name="_Toc360703279"/>
      <w:bookmarkStart w:id="23" w:name="_Toc179447177"/>
      <w:r w:rsidRPr="00A26329">
        <w:rPr>
          <w:rFonts w:ascii="Calibri" w:hAnsi="Calibri" w:cs="Calibri"/>
        </w:rPr>
        <w:t xml:space="preserve">Article </w:t>
      </w:r>
      <w:r w:rsidR="004B792A" w:rsidRPr="00A26329">
        <w:rPr>
          <w:rFonts w:ascii="Calibri" w:hAnsi="Calibri" w:cs="Calibri"/>
        </w:rPr>
        <w:t>12</w:t>
      </w:r>
      <w:r w:rsidRPr="00A26329">
        <w:rPr>
          <w:rFonts w:ascii="Calibri" w:hAnsi="Calibri" w:cs="Calibri"/>
        </w:rPr>
        <w:tab/>
        <w:t>Récompenses</w:t>
      </w:r>
      <w:bookmarkEnd w:id="22"/>
      <w:bookmarkEnd w:id="23"/>
    </w:p>
    <w:p w14:paraId="6D76DB6F" w14:textId="2E92CFEC" w:rsidR="005A1E0F" w:rsidRPr="00A26329" w:rsidRDefault="005A1E0F" w:rsidP="00FC41CF">
      <w:pPr>
        <w:jc w:val="both"/>
        <w:rPr>
          <w:rFonts w:ascii="Calibri" w:hAnsi="Calibri" w:cs="Calibri"/>
          <w:spacing w:val="-4"/>
          <w:w w:val="105"/>
        </w:rPr>
      </w:pPr>
      <w:r w:rsidRPr="00A26329">
        <w:rPr>
          <w:rFonts w:ascii="Calibri" w:hAnsi="Calibri" w:cs="Calibri"/>
          <w:w w:val="105"/>
        </w:rPr>
        <w:t>Les récompenses seront attribuées</w:t>
      </w:r>
      <w:r w:rsidR="00031E71" w:rsidRPr="00A26329">
        <w:rPr>
          <w:rFonts w:ascii="Calibri" w:hAnsi="Calibri" w:cs="Calibri"/>
          <w:w w:val="105"/>
        </w:rPr>
        <w:t xml:space="preserve"> </w:t>
      </w:r>
      <w:r w:rsidR="00031E71" w:rsidRPr="00A26329">
        <w:rPr>
          <w:rFonts w:ascii="Calibri" w:hAnsi="Calibri" w:cs="Calibri"/>
          <w:spacing w:val="-4"/>
          <w:w w:val="105"/>
        </w:rPr>
        <w:t>à partir des résultats des joueurs dans leurs tableaux spécifiques respectif</w:t>
      </w:r>
      <w:r w:rsidR="00E73CC4" w:rsidRPr="00A26329">
        <w:rPr>
          <w:rFonts w:ascii="Calibri" w:hAnsi="Calibri" w:cs="Calibri"/>
          <w:spacing w:val="-4"/>
          <w:w w:val="105"/>
        </w:rPr>
        <w:t>s</w:t>
      </w:r>
      <w:r w:rsidR="0072410A" w:rsidRPr="00A26329">
        <w:rPr>
          <w:rFonts w:ascii="Calibri" w:hAnsi="Calibri" w:cs="Calibri"/>
          <w:spacing w:val="-4"/>
          <w:w w:val="105"/>
        </w:rPr>
        <w:t>.</w:t>
      </w:r>
    </w:p>
    <w:p w14:paraId="70624BB0" w14:textId="1555E15E" w:rsidR="005A1E0F" w:rsidRPr="00A26329" w:rsidRDefault="005A1E0F" w:rsidP="005A1E0F">
      <w:pPr>
        <w:pStyle w:val="Titre2"/>
        <w:rPr>
          <w:rFonts w:ascii="Calibri" w:hAnsi="Calibri" w:cs="Calibri"/>
        </w:rPr>
      </w:pPr>
      <w:bookmarkStart w:id="24" w:name="_Toc329030646"/>
      <w:bookmarkStart w:id="25" w:name="_Toc329118947"/>
      <w:bookmarkStart w:id="26" w:name="_Toc360703281"/>
      <w:bookmarkStart w:id="27" w:name="_Toc179447178"/>
      <w:r w:rsidRPr="00A26329">
        <w:rPr>
          <w:rFonts w:ascii="Calibri" w:hAnsi="Calibri" w:cs="Calibri"/>
          <w:w w:val="105"/>
        </w:rPr>
        <w:t xml:space="preserve">Article </w:t>
      </w:r>
      <w:bookmarkEnd w:id="24"/>
      <w:bookmarkEnd w:id="25"/>
      <w:r w:rsidRPr="00A26329">
        <w:rPr>
          <w:rFonts w:ascii="Calibri" w:hAnsi="Calibri" w:cs="Calibri"/>
          <w:w w:val="105"/>
        </w:rPr>
        <w:t>1</w:t>
      </w:r>
      <w:bookmarkEnd w:id="26"/>
      <w:r w:rsidR="004B792A" w:rsidRPr="00A26329">
        <w:rPr>
          <w:rFonts w:ascii="Calibri" w:hAnsi="Calibri" w:cs="Calibri"/>
          <w:w w:val="105"/>
        </w:rPr>
        <w:t>3</w:t>
      </w:r>
      <w:r w:rsidR="000A3767" w:rsidRPr="00A26329">
        <w:rPr>
          <w:rFonts w:ascii="Calibri" w:hAnsi="Calibri" w:cs="Calibri"/>
          <w:w w:val="105"/>
        </w:rPr>
        <w:tab/>
        <w:t>Inscription</w:t>
      </w:r>
      <w:bookmarkEnd w:id="27"/>
    </w:p>
    <w:p w14:paraId="05FE9C12" w14:textId="0BCD244D" w:rsidR="005A1E0F" w:rsidRPr="00A26329" w:rsidRDefault="005A1E0F" w:rsidP="00FC41CF">
      <w:pPr>
        <w:jc w:val="both"/>
        <w:rPr>
          <w:rFonts w:ascii="Calibri" w:hAnsi="Calibri" w:cs="Calibri"/>
          <w:w w:val="105"/>
        </w:rPr>
      </w:pPr>
      <w:r w:rsidRPr="00A26329">
        <w:rPr>
          <w:rFonts w:ascii="Calibri" w:hAnsi="Calibri" w:cs="Calibri"/>
          <w:w w:val="105"/>
        </w:rPr>
        <w:t>La date de cette épreuve ainsi que celle de la limite d</w:t>
      </w:r>
      <w:r w:rsidR="005E472A" w:rsidRPr="00A26329">
        <w:rPr>
          <w:rFonts w:ascii="Calibri" w:hAnsi="Calibri" w:cs="Calibri"/>
          <w:w w:val="105"/>
        </w:rPr>
        <w:t>’</w:t>
      </w:r>
      <w:r w:rsidRPr="00A26329">
        <w:rPr>
          <w:rFonts w:ascii="Calibri" w:hAnsi="Calibri" w:cs="Calibri"/>
          <w:w w:val="105"/>
        </w:rPr>
        <w:t>inscription sont fixées sur le calendrier départemental</w:t>
      </w:r>
    </w:p>
    <w:p w14:paraId="13B61F35" w14:textId="7249E1EC" w:rsidR="005A1E0F" w:rsidRPr="00A26329" w:rsidRDefault="005A1E0F" w:rsidP="00FC41CF">
      <w:pPr>
        <w:jc w:val="both"/>
        <w:rPr>
          <w:rFonts w:ascii="Calibri" w:hAnsi="Calibri" w:cs="Calibri"/>
          <w:spacing w:val="-3"/>
          <w:w w:val="105"/>
        </w:rPr>
      </w:pPr>
      <w:r w:rsidRPr="00A26329">
        <w:rPr>
          <w:rFonts w:ascii="Calibri" w:hAnsi="Calibri" w:cs="Calibri"/>
          <w:spacing w:val="-7"/>
          <w:w w:val="105"/>
        </w:rPr>
        <w:t>Le lieu du déroulement de l</w:t>
      </w:r>
      <w:r w:rsidR="005E472A" w:rsidRPr="00A26329">
        <w:rPr>
          <w:rFonts w:ascii="Calibri" w:hAnsi="Calibri" w:cs="Calibri"/>
          <w:spacing w:val="-7"/>
          <w:w w:val="105"/>
        </w:rPr>
        <w:t>’</w:t>
      </w:r>
      <w:r w:rsidRPr="00A26329">
        <w:rPr>
          <w:rFonts w:ascii="Calibri" w:hAnsi="Calibri" w:cs="Calibri"/>
          <w:spacing w:val="-7"/>
          <w:w w:val="105"/>
        </w:rPr>
        <w:t>épreuve, les horaires et le montant de l</w:t>
      </w:r>
      <w:r w:rsidR="0072410A" w:rsidRPr="00A26329">
        <w:rPr>
          <w:rFonts w:ascii="Calibri" w:hAnsi="Calibri" w:cs="Calibri"/>
          <w:spacing w:val="-7"/>
          <w:w w:val="105"/>
        </w:rPr>
        <w:t>’</w:t>
      </w:r>
      <w:r w:rsidRPr="00A26329">
        <w:rPr>
          <w:rFonts w:ascii="Calibri" w:hAnsi="Calibri" w:cs="Calibri"/>
          <w:spacing w:val="-7"/>
          <w:w w:val="105"/>
        </w:rPr>
        <w:t>engagement seront communiqués sur le site du CDTTE</w:t>
      </w:r>
      <w:r w:rsidRPr="00A26329">
        <w:rPr>
          <w:rFonts w:ascii="Calibri" w:hAnsi="Calibri" w:cs="Calibri"/>
          <w:spacing w:val="-3"/>
          <w:w w:val="105"/>
        </w:rPr>
        <w:t>. Vous serez informés de leur mise en ligne par mail.</w:t>
      </w:r>
    </w:p>
    <w:p w14:paraId="4CD7DE5D" w14:textId="405C0A1D" w:rsidR="005A1E0F" w:rsidRPr="00A26329" w:rsidRDefault="005A1E0F" w:rsidP="00FC41CF">
      <w:pPr>
        <w:jc w:val="both"/>
        <w:rPr>
          <w:rFonts w:ascii="Calibri" w:hAnsi="Calibri" w:cs="Calibri"/>
          <w:spacing w:val="-3"/>
          <w:w w:val="105"/>
        </w:rPr>
      </w:pPr>
      <w:r w:rsidRPr="00A26329">
        <w:rPr>
          <w:rFonts w:ascii="Calibri" w:hAnsi="Calibri" w:cs="Calibri"/>
          <w:spacing w:val="-3"/>
          <w:w w:val="105"/>
        </w:rPr>
        <w:t>Les modifications d</w:t>
      </w:r>
      <w:r w:rsidR="005E472A" w:rsidRPr="00A26329">
        <w:rPr>
          <w:rFonts w:ascii="Calibri" w:hAnsi="Calibri" w:cs="Calibri"/>
          <w:spacing w:val="-3"/>
          <w:w w:val="105"/>
        </w:rPr>
        <w:t>’</w:t>
      </w:r>
      <w:r w:rsidRPr="00A26329">
        <w:rPr>
          <w:rFonts w:ascii="Calibri" w:hAnsi="Calibri" w:cs="Calibri"/>
          <w:spacing w:val="-3"/>
          <w:w w:val="105"/>
        </w:rPr>
        <w:t>horaires et de lieu pourront être adressées par Internet</w:t>
      </w:r>
      <w:r w:rsidR="0072410A" w:rsidRPr="00A26329">
        <w:rPr>
          <w:rFonts w:ascii="Calibri" w:hAnsi="Calibri" w:cs="Calibri"/>
          <w:spacing w:val="-3"/>
          <w:w w:val="105"/>
        </w:rPr>
        <w:t>.</w:t>
      </w:r>
    </w:p>
    <w:p w14:paraId="2A4CB0E9" w14:textId="4EA91FF8" w:rsidR="005A1E0F" w:rsidRPr="00A26329" w:rsidRDefault="005A1E0F" w:rsidP="00D0711E">
      <w:pPr>
        <w:jc w:val="both"/>
        <w:rPr>
          <w:rFonts w:ascii="Calibri" w:hAnsi="Calibri" w:cs="Calibri"/>
          <w:w w:val="105"/>
        </w:rPr>
      </w:pPr>
      <w:r w:rsidRPr="00A26329">
        <w:rPr>
          <w:rFonts w:ascii="Calibri" w:hAnsi="Calibri" w:cs="Calibri"/>
          <w:spacing w:val="-5"/>
          <w:w w:val="105"/>
        </w:rPr>
        <w:t xml:space="preserve">Les inscriptions </w:t>
      </w:r>
      <w:r w:rsidR="00D0711E" w:rsidRPr="00A26329">
        <w:rPr>
          <w:rFonts w:ascii="Calibri" w:hAnsi="Calibri" w:cs="Calibri"/>
          <w:spacing w:val="-5"/>
          <w:w w:val="105"/>
        </w:rPr>
        <w:t xml:space="preserve">se font sur internet via l’espace </w:t>
      </w:r>
      <w:proofErr w:type="spellStart"/>
      <w:r w:rsidR="00D0711E" w:rsidRPr="00A26329">
        <w:rPr>
          <w:rFonts w:ascii="Calibri" w:hAnsi="Calibri" w:cs="Calibri"/>
          <w:b/>
          <w:spacing w:val="-5"/>
          <w:w w:val="105"/>
        </w:rPr>
        <w:t>MonClub</w:t>
      </w:r>
      <w:proofErr w:type="spellEnd"/>
      <w:r w:rsidR="00D0711E" w:rsidRPr="00A26329">
        <w:rPr>
          <w:rFonts w:ascii="Calibri" w:hAnsi="Calibri" w:cs="Calibri"/>
          <w:spacing w:val="-5"/>
          <w:w w:val="105"/>
        </w:rPr>
        <w:t xml:space="preserve"> (</w:t>
      </w:r>
      <w:hyperlink r:id="rId8" w:history="1">
        <w:r w:rsidR="00D0711E" w:rsidRPr="00A26329">
          <w:rPr>
            <w:rStyle w:val="Lienhypertexte"/>
            <w:rFonts w:ascii="Calibri" w:hAnsi="Calibri" w:cs="Calibri"/>
            <w:spacing w:val="-5"/>
            <w:w w:val="105"/>
          </w:rPr>
          <w:t>www.fftt.com/monclub</w:t>
        </w:r>
      </w:hyperlink>
      <w:r w:rsidR="00D0711E" w:rsidRPr="00A26329">
        <w:rPr>
          <w:rFonts w:ascii="Calibri" w:hAnsi="Calibri" w:cs="Calibri"/>
          <w:spacing w:val="-5"/>
          <w:w w:val="105"/>
        </w:rPr>
        <w:t>) rubrique “Sportifs” “Engagements’ et ce au plus tard à la date limite fixée au calendrier</w:t>
      </w:r>
      <w:r w:rsidRPr="00A26329">
        <w:rPr>
          <w:rFonts w:ascii="Calibri" w:hAnsi="Calibri" w:cs="Calibri"/>
          <w:w w:val="105"/>
        </w:rPr>
        <w:t>.</w:t>
      </w:r>
    </w:p>
    <w:p w14:paraId="5B2B923D" w14:textId="77777777" w:rsidR="005A1E0F" w:rsidRPr="00A26329" w:rsidRDefault="005A1E0F" w:rsidP="00D0711E">
      <w:pPr>
        <w:shd w:val="solid" w:color="000000" w:fill="auto"/>
        <w:spacing w:before="120" w:after="120" w:line="197" w:lineRule="auto"/>
        <w:jc w:val="center"/>
        <w:rPr>
          <w:rFonts w:ascii="Calibri" w:hAnsi="Calibri" w:cs="Calibri"/>
          <w:color w:val="FFFFFF"/>
          <w:spacing w:val="-5"/>
          <w:szCs w:val="20"/>
        </w:rPr>
      </w:pPr>
      <w:r w:rsidRPr="00A26329">
        <w:rPr>
          <w:rFonts w:ascii="Calibri" w:hAnsi="Calibri" w:cs="Calibri"/>
          <w:b/>
          <w:bCs/>
          <w:color w:val="FFFFFF"/>
          <w:spacing w:val="-5"/>
          <w:w w:val="105"/>
          <w:szCs w:val="20"/>
        </w:rPr>
        <w:t>Le montant des inscriptions sera automatiquement débité dans le compte club.</w:t>
      </w:r>
    </w:p>
    <w:p w14:paraId="319625D2" w14:textId="77777777" w:rsidR="005A1E0F" w:rsidRPr="00A26329" w:rsidRDefault="005A1E0F" w:rsidP="005A1E0F">
      <w:pPr>
        <w:spacing w:before="324"/>
        <w:jc w:val="center"/>
        <w:rPr>
          <w:rFonts w:ascii="Calibri" w:hAnsi="Calibri" w:cs="Calibri"/>
          <w:b/>
          <w:bCs/>
          <w:i/>
          <w:iCs/>
          <w:spacing w:val="-3"/>
          <w:w w:val="105"/>
          <w:szCs w:val="20"/>
          <w:u w:val="single"/>
        </w:rPr>
      </w:pPr>
      <w:r w:rsidRPr="00A26329">
        <w:rPr>
          <w:rFonts w:ascii="Calibri" w:hAnsi="Calibri" w:cs="Calibri"/>
          <w:b/>
          <w:bCs/>
          <w:i/>
          <w:iCs/>
          <w:spacing w:val="-3"/>
          <w:w w:val="105"/>
          <w:szCs w:val="20"/>
          <w:u w:val="single"/>
        </w:rPr>
        <w:t>Aucune inscription ne sera prise sur place</w:t>
      </w:r>
    </w:p>
    <w:p w14:paraId="7201755B" w14:textId="77777777" w:rsidR="00844C0B" w:rsidRPr="00A26329" w:rsidRDefault="00844C0B" w:rsidP="00844C0B">
      <w:pPr>
        <w:spacing w:before="240" w:line="288" w:lineRule="exact"/>
        <w:jc w:val="center"/>
        <w:rPr>
          <w:rFonts w:ascii="Calibri" w:hAnsi="Calibri" w:cs="Calibri"/>
          <w:b/>
          <w:i/>
          <w:spacing w:val="-13"/>
          <w:w w:val="110"/>
          <w:sz w:val="40"/>
          <w:szCs w:val="40"/>
        </w:rPr>
      </w:pPr>
      <w:r w:rsidRPr="00A26329">
        <w:rPr>
          <w:rFonts w:ascii="Calibri" w:hAnsi="Calibri" w:cs="Calibri"/>
          <w:b/>
          <w:i/>
          <w:spacing w:val="-13"/>
          <w:w w:val="110"/>
          <w:sz w:val="40"/>
          <w:szCs w:val="40"/>
        </w:rPr>
        <w:t>FIN</w:t>
      </w:r>
    </w:p>
    <w:sectPr w:rsidR="00844C0B" w:rsidRPr="00A26329" w:rsidSect="002344B4">
      <w:footerReference w:type="default" r:id="rId9"/>
      <w:headerReference w:type="first" r:id="rId10"/>
      <w:type w:val="continuous"/>
      <w:pgSz w:w="11918" w:h="16854"/>
      <w:pgMar w:top="1417" w:right="1417" w:bottom="1417" w:left="1417" w:header="851" w:footer="567"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CEA79" w14:textId="77777777" w:rsidR="00526D16" w:rsidRDefault="00526D16">
      <w:r>
        <w:separator/>
      </w:r>
    </w:p>
  </w:endnote>
  <w:endnote w:type="continuationSeparator" w:id="0">
    <w:p w14:paraId="1F7C1AE5" w14:textId="77777777" w:rsidR="00526D16" w:rsidRDefault="00526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18D6" w14:textId="71DAFE8A" w:rsidR="00A727C5" w:rsidRPr="00A26329" w:rsidRDefault="00A727C5" w:rsidP="006E5EE3">
    <w:pPr>
      <w:pStyle w:val="Pieddepage"/>
      <w:pBdr>
        <w:top w:val="thinThickSmallGap" w:sz="24" w:space="1" w:color="622423"/>
      </w:pBdr>
      <w:tabs>
        <w:tab w:val="clear" w:pos="4536"/>
      </w:tabs>
      <w:rPr>
        <w:rFonts w:ascii="Calibri" w:hAnsi="Calibri" w:cs="Calibri"/>
        <w:sz w:val="18"/>
        <w:szCs w:val="22"/>
      </w:rPr>
    </w:pPr>
    <w:r w:rsidRPr="00A26329">
      <w:rPr>
        <w:rFonts w:ascii="Calibri" w:hAnsi="Calibri" w:cs="Calibri"/>
        <w:sz w:val="18"/>
        <w:szCs w:val="22"/>
      </w:rPr>
      <w:t xml:space="preserve">Règlement </w:t>
    </w:r>
    <w:r w:rsidR="00F22A5B" w:rsidRPr="00A26329">
      <w:rPr>
        <w:rFonts w:ascii="Calibri" w:hAnsi="Calibri" w:cs="Calibri"/>
        <w:sz w:val="18"/>
        <w:szCs w:val="22"/>
      </w:rPr>
      <w:t>Finales Fédérales par classements</w:t>
    </w:r>
    <w:r w:rsidR="00A26329" w:rsidRPr="00A26329">
      <w:rPr>
        <w:rFonts w:ascii="Calibri" w:hAnsi="Calibri" w:cs="Calibri"/>
        <w:sz w:val="18"/>
        <w:szCs w:val="22"/>
      </w:rPr>
      <w:t xml:space="preserve"> CDTT91</w:t>
    </w:r>
    <w:r w:rsidRPr="00A26329">
      <w:rPr>
        <w:rFonts w:ascii="Calibri" w:hAnsi="Calibri" w:cs="Calibri"/>
        <w:sz w:val="18"/>
        <w:szCs w:val="22"/>
      </w:rPr>
      <w:tab/>
      <w:t xml:space="preserve">Page </w:t>
    </w:r>
    <w:r w:rsidRPr="00A26329">
      <w:rPr>
        <w:rFonts w:ascii="Calibri" w:hAnsi="Calibri" w:cs="Calibri"/>
        <w:sz w:val="18"/>
        <w:szCs w:val="22"/>
      </w:rPr>
      <w:fldChar w:fldCharType="begin"/>
    </w:r>
    <w:r w:rsidRPr="00A26329">
      <w:rPr>
        <w:rFonts w:ascii="Calibri" w:hAnsi="Calibri" w:cs="Calibri"/>
        <w:sz w:val="18"/>
        <w:szCs w:val="22"/>
      </w:rPr>
      <w:instrText>PAGE   \* MERGEFORMAT</w:instrText>
    </w:r>
    <w:r w:rsidRPr="00A26329">
      <w:rPr>
        <w:rFonts w:ascii="Calibri" w:hAnsi="Calibri" w:cs="Calibri"/>
        <w:sz w:val="18"/>
        <w:szCs w:val="22"/>
      </w:rPr>
      <w:fldChar w:fldCharType="separate"/>
    </w:r>
    <w:r w:rsidR="00A02D48" w:rsidRPr="00A26329">
      <w:rPr>
        <w:rFonts w:ascii="Calibri" w:hAnsi="Calibri" w:cs="Calibri"/>
        <w:noProof/>
        <w:sz w:val="18"/>
        <w:szCs w:val="22"/>
      </w:rPr>
      <w:t>2</w:t>
    </w:r>
    <w:r w:rsidRPr="00A26329">
      <w:rPr>
        <w:rFonts w:ascii="Calibri" w:hAnsi="Calibri" w:cs="Calibri"/>
        <w:sz w:val="18"/>
        <w:szCs w:val="22"/>
      </w:rPr>
      <w:fldChar w:fldCharType="end"/>
    </w:r>
    <w:r w:rsidR="00A26329" w:rsidRPr="00A26329">
      <w:rPr>
        <w:rFonts w:ascii="Calibri" w:hAnsi="Calibri" w:cs="Calibri"/>
        <w:sz w:val="18"/>
        <w:szCs w:val="22"/>
      </w:rPr>
      <w:t xml:space="preserve"> sur 3</w:t>
    </w:r>
  </w:p>
  <w:p w14:paraId="5C17BEA1" w14:textId="77777777" w:rsidR="00A727C5" w:rsidRDefault="00A727C5">
    <w:pPr>
      <w:widowControl/>
      <w:kinsoku/>
      <w:autoSpaceDE w:val="0"/>
      <w:autoSpaceDN w:val="0"/>
      <w:adjustRightIn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521B7" w14:textId="77777777" w:rsidR="00526D16" w:rsidRDefault="00526D16">
      <w:r>
        <w:separator/>
      </w:r>
    </w:p>
  </w:footnote>
  <w:footnote w:type="continuationSeparator" w:id="0">
    <w:p w14:paraId="43C51204" w14:textId="77777777" w:rsidR="00526D16" w:rsidRDefault="00526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37" w:type="dxa"/>
      <w:jc w:val="center"/>
      <w:tblLayout w:type="fixed"/>
      <w:tblCellMar>
        <w:left w:w="0" w:type="dxa"/>
        <w:right w:w="0" w:type="dxa"/>
      </w:tblCellMar>
      <w:tblLook w:val="00A0" w:firstRow="1" w:lastRow="0" w:firstColumn="1" w:lastColumn="0" w:noHBand="0" w:noVBand="0"/>
    </w:tblPr>
    <w:tblGrid>
      <w:gridCol w:w="1980"/>
      <w:gridCol w:w="273"/>
      <w:gridCol w:w="5901"/>
      <w:gridCol w:w="274"/>
      <w:gridCol w:w="2109"/>
    </w:tblGrid>
    <w:tr w:rsidR="00A26329" w14:paraId="1702916E" w14:textId="77777777" w:rsidTr="00971ACC">
      <w:trPr>
        <w:trHeight w:hRule="exact" w:val="340"/>
        <w:jc w:val="center"/>
      </w:trPr>
      <w:tc>
        <w:tcPr>
          <w:tcW w:w="1980" w:type="dxa"/>
          <w:vMerge w:val="restart"/>
          <w:shd w:val="clear" w:color="auto" w:fill="auto"/>
          <w:vAlign w:val="center"/>
        </w:tcPr>
        <w:p w14:paraId="18F9CC01" w14:textId="49D9A349" w:rsidR="00A26329" w:rsidRPr="00D6054E" w:rsidRDefault="00000000" w:rsidP="00A26329">
          <w:pPr>
            <w:jc w:val="center"/>
            <w:rPr>
              <w:rFonts w:ascii="Arial Narrow" w:hAnsi="Arial Narrow"/>
              <w:noProof/>
              <w:spacing w:val="20"/>
            </w:rPr>
          </w:pPr>
          <w:r>
            <w:rPr>
              <w:noProof/>
            </w:rPr>
            <w:pict w14:anchorId="55D64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Une image contenant clipart, Graphique, croquis, logo&#10;&#10;Description générée automatiquement" style="position:absolute;left:0;text-align:left;margin-left:-2.4pt;margin-top:-2.9pt;width:96.2pt;height:8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 o:title="Une image contenant clipart, Graphique, croquis, logo&#10;&#10;Description générée automatiquement"/>
              </v:shape>
            </w:pict>
          </w:r>
        </w:p>
      </w:tc>
      <w:tc>
        <w:tcPr>
          <w:tcW w:w="273" w:type="dxa"/>
          <w:shd w:val="clear" w:color="auto" w:fill="auto"/>
          <w:vAlign w:val="center"/>
        </w:tcPr>
        <w:p w14:paraId="4214092C" w14:textId="77777777" w:rsidR="00A26329" w:rsidRPr="00D6054E" w:rsidRDefault="00A26329" w:rsidP="00A26329">
          <w:pPr>
            <w:jc w:val="center"/>
            <w:rPr>
              <w:rFonts w:ascii="Arial Narrow" w:hAnsi="Arial Narrow" w:cs="Arial"/>
              <w:b/>
              <w:bCs/>
              <w:color w:val="FFFFFF"/>
              <w:sz w:val="22"/>
              <w:szCs w:val="22"/>
            </w:rPr>
          </w:pPr>
        </w:p>
      </w:tc>
      <w:tc>
        <w:tcPr>
          <w:tcW w:w="5901" w:type="dxa"/>
          <w:shd w:val="clear" w:color="auto" w:fill="4F81BD"/>
          <w:vAlign w:val="center"/>
        </w:tcPr>
        <w:p w14:paraId="15B0A96A" w14:textId="77777777" w:rsidR="00A26329" w:rsidRPr="00A26329" w:rsidRDefault="00A26329" w:rsidP="00A26329">
          <w:pPr>
            <w:jc w:val="center"/>
            <w:rPr>
              <w:rFonts w:ascii="Calibri" w:hAnsi="Calibri" w:cs="Calibri"/>
              <w:b/>
              <w:bCs/>
              <w:color w:val="FFFFFF"/>
              <w:szCs w:val="20"/>
            </w:rPr>
          </w:pPr>
          <w:r w:rsidRPr="00A26329">
            <w:rPr>
              <w:rFonts w:ascii="Calibri" w:hAnsi="Calibri" w:cs="Calibri"/>
              <w:b/>
              <w:bCs/>
              <w:noProof/>
              <w:color w:val="FFFFFF"/>
              <w:szCs w:val="20"/>
            </w:rPr>
            <w:t>FÉDÉRATION FRANÇAISE DE TENNIS DE TABLE</w:t>
          </w:r>
        </w:p>
      </w:tc>
      <w:tc>
        <w:tcPr>
          <w:tcW w:w="274" w:type="dxa"/>
          <w:shd w:val="clear" w:color="auto" w:fill="4F81BD"/>
          <w:vAlign w:val="center"/>
        </w:tcPr>
        <w:p w14:paraId="35600579" w14:textId="77777777" w:rsidR="00A26329" w:rsidRPr="00D6054E" w:rsidRDefault="00A26329" w:rsidP="00A26329">
          <w:pPr>
            <w:rPr>
              <w:rFonts w:ascii="Arial Narrow" w:hAnsi="Arial Narrow" w:cs="Arial"/>
              <w:b/>
              <w:bCs/>
              <w:color w:val="FFFFFF"/>
              <w:sz w:val="22"/>
              <w:szCs w:val="22"/>
            </w:rPr>
          </w:pPr>
        </w:p>
      </w:tc>
      <w:tc>
        <w:tcPr>
          <w:tcW w:w="2109" w:type="dxa"/>
          <w:vMerge w:val="restart"/>
          <w:shd w:val="clear" w:color="auto" w:fill="auto"/>
          <w:vAlign w:val="center"/>
        </w:tcPr>
        <w:p w14:paraId="3FBED51D" w14:textId="6AE7AC55" w:rsidR="00A26329" w:rsidRPr="00D6054E" w:rsidRDefault="00000000" w:rsidP="00A26329">
          <w:pPr>
            <w:jc w:val="right"/>
            <w:rPr>
              <w:rFonts w:ascii="Arial Narrow" w:hAnsi="Arial Narrow"/>
              <w:noProof/>
              <w:spacing w:val="20"/>
            </w:rPr>
          </w:pPr>
          <w:r>
            <w:rPr>
              <w:noProof/>
            </w:rPr>
            <w:pict w14:anchorId="27F33D75">
              <v:shape id="Image 1864187935" o:spid="_x0000_s1028" type="#_x0000_t75" alt="Logo%20FFTT-1" style="position:absolute;left:0;text-align:left;margin-left:26.4pt;margin-top:-6.85pt;width:60.1pt;height:42.5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2" o:title="Logo%20FFTT-1"/>
              </v:shape>
            </w:pict>
          </w:r>
        </w:p>
      </w:tc>
    </w:tr>
    <w:tr w:rsidR="00A26329" w14:paraId="3FDBD921" w14:textId="77777777" w:rsidTr="00971ACC">
      <w:trPr>
        <w:trHeight w:hRule="exact" w:val="146"/>
        <w:jc w:val="center"/>
      </w:trPr>
      <w:tc>
        <w:tcPr>
          <w:tcW w:w="1980" w:type="dxa"/>
          <w:vMerge/>
          <w:shd w:val="clear" w:color="auto" w:fill="auto"/>
          <w:vAlign w:val="center"/>
        </w:tcPr>
        <w:p w14:paraId="5891DEE8" w14:textId="77777777" w:rsidR="00A26329" w:rsidRPr="00D6054E" w:rsidRDefault="00A26329" w:rsidP="00A26329">
          <w:pPr>
            <w:jc w:val="center"/>
            <w:rPr>
              <w:rFonts w:cs="Arial"/>
              <w:b/>
              <w:bCs/>
            </w:rPr>
          </w:pPr>
        </w:p>
      </w:tc>
      <w:tc>
        <w:tcPr>
          <w:tcW w:w="6448" w:type="dxa"/>
          <w:gridSpan w:val="3"/>
          <w:vMerge w:val="restart"/>
          <w:vAlign w:val="center"/>
        </w:tcPr>
        <w:p w14:paraId="6F216217" w14:textId="77777777" w:rsidR="00A26329" w:rsidRPr="00A26329" w:rsidRDefault="00A26329" w:rsidP="00A26329">
          <w:pPr>
            <w:jc w:val="center"/>
            <w:rPr>
              <w:rFonts w:ascii="Calibri" w:hAnsi="Calibri" w:cs="Calibri"/>
              <w:b/>
              <w:bCs/>
              <w:i/>
              <w:iCs/>
              <w:noProof/>
              <w:color w:val="4F81BD"/>
              <w:sz w:val="32"/>
              <w:szCs w:val="32"/>
            </w:rPr>
          </w:pPr>
          <w:r w:rsidRPr="00A26329">
            <w:rPr>
              <w:rFonts w:ascii="Calibri" w:hAnsi="Calibri" w:cs="Calibri"/>
              <w:b/>
              <w:bCs/>
              <w:i/>
              <w:iCs/>
              <w:noProof/>
              <w:color w:val="4F81BD"/>
              <w:sz w:val="32"/>
              <w:szCs w:val="32"/>
            </w:rPr>
            <w:t>CDTTE</w:t>
          </w:r>
        </w:p>
        <w:p w14:paraId="6EBCF733" w14:textId="77777777" w:rsidR="00A26329" w:rsidRPr="00A26329" w:rsidRDefault="00A26329" w:rsidP="00A26329">
          <w:pPr>
            <w:jc w:val="center"/>
            <w:rPr>
              <w:rFonts w:ascii="Calibri" w:hAnsi="Calibri" w:cs="Calibri"/>
              <w:b/>
              <w:bCs/>
              <w:i/>
              <w:iCs/>
              <w:noProof/>
              <w:color w:val="0000FF"/>
              <w:szCs w:val="20"/>
            </w:rPr>
          </w:pPr>
          <w:r w:rsidRPr="00A26329">
            <w:rPr>
              <w:rFonts w:ascii="Calibri" w:hAnsi="Calibri" w:cs="Calibri"/>
              <w:b/>
              <w:bCs/>
              <w:i/>
              <w:iCs/>
              <w:noProof/>
              <w:color w:val="4F81BD"/>
              <w:szCs w:val="20"/>
            </w:rPr>
            <w:t>COMITÉ  DÉPARTEMENTAL de TENNIS de TABLE de l’ESSONNE</w:t>
          </w:r>
        </w:p>
      </w:tc>
      <w:tc>
        <w:tcPr>
          <w:tcW w:w="2109" w:type="dxa"/>
          <w:vMerge/>
          <w:shd w:val="clear" w:color="auto" w:fill="auto"/>
          <w:vAlign w:val="center"/>
        </w:tcPr>
        <w:p w14:paraId="626460A1" w14:textId="77777777" w:rsidR="00A26329" w:rsidRPr="00D6054E" w:rsidRDefault="00A26329" w:rsidP="00A26329">
          <w:pPr>
            <w:jc w:val="center"/>
            <w:rPr>
              <w:rFonts w:cs="Arial"/>
              <w:b/>
              <w:bCs/>
            </w:rPr>
          </w:pPr>
        </w:p>
      </w:tc>
    </w:tr>
    <w:tr w:rsidR="00A26329" w14:paraId="221EC352" w14:textId="77777777" w:rsidTr="00971ACC">
      <w:trPr>
        <w:trHeight w:val="1152"/>
        <w:jc w:val="center"/>
      </w:trPr>
      <w:tc>
        <w:tcPr>
          <w:tcW w:w="1980" w:type="dxa"/>
          <w:vMerge/>
          <w:tcBorders>
            <w:bottom w:val="single" w:sz="4" w:space="0" w:color="4F81BD"/>
          </w:tcBorders>
          <w:shd w:val="clear" w:color="auto" w:fill="auto"/>
          <w:vAlign w:val="center"/>
        </w:tcPr>
        <w:p w14:paraId="70259C41" w14:textId="77777777" w:rsidR="00A26329" w:rsidRPr="00D6054E" w:rsidRDefault="00A26329" w:rsidP="00A26329">
          <w:pPr>
            <w:jc w:val="center"/>
            <w:rPr>
              <w:rFonts w:cs="Arial"/>
              <w:b/>
              <w:bCs/>
            </w:rPr>
          </w:pPr>
        </w:p>
      </w:tc>
      <w:tc>
        <w:tcPr>
          <w:tcW w:w="6448" w:type="dxa"/>
          <w:gridSpan w:val="3"/>
          <w:vMerge/>
          <w:tcBorders>
            <w:bottom w:val="single" w:sz="4" w:space="0" w:color="4F81BD"/>
          </w:tcBorders>
          <w:vAlign w:val="center"/>
        </w:tcPr>
        <w:p w14:paraId="6DE85E93" w14:textId="77777777" w:rsidR="00A26329" w:rsidRPr="00D6054E" w:rsidRDefault="00A26329" w:rsidP="00A26329">
          <w:pPr>
            <w:jc w:val="center"/>
            <w:rPr>
              <w:rFonts w:ascii="Verdana" w:hAnsi="Verdana" w:cs="Lucida Sans Unicode"/>
              <w:b/>
              <w:bCs/>
              <w:i/>
              <w:iCs/>
              <w:noProof/>
              <w:color w:val="0000FF"/>
            </w:rPr>
          </w:pPr>
        </w:p>
      </w:tc>
      <w:tc>
        <w:tcPr>
          <w:tcW w:w="2109" w:type="dxa"/>
          <w:tcBorders>
            <w:bottom w:val="single" w:sz="4" w:space="0" w:color="4F81BD"/>
          </w:tcBorders>
          <w:shd w:val="clear" w:color="auto" w:fill="auto"/>
          <w:vAlign w:val="center"/>
        </w:tcPr>
        <w:p w14:paraId="06811C13" w14:textId="101ED3DB" w:rsidR="00A26329" w:rsidRPr="00D6054E" w:rsidRDefault="00000000" w:rsidP="00A26329">
          <w:pPr>
            <w:jc w:val="center"/>
            <w:rPr>
              <w:rFonts w:cs="Arial"/>
              <w:b/>
              <w:bCs/>
            </w:rPr>
          </w:pPr>
          <w:r>
            <w:rPr>
              <w:noProof/>
            </w:rPr>
            <w:pict w14:anchorId="38ED1B7E">
              <v:shape id="Image 1" o:spid="_x0000_s1027" type="#_x0000_t75" alt="Une image contenant texte, Police, logo, Graphique&#10;&#10;Description générée automatiquement" style="position:absolute;left:0;text-align:left;margin-left:12.55pt;margin-top:10.3pt;width:82.15pt;height:32.2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v:imagedata r:id="rId3" o:title="Une image contenant texte, Police, logo, Graphique&#10;&#10;Description générée automatiquement"/>
              </v:shape>
            </w:pict>
          </w:r>
          <w:r w:rsidR="00A26329">
            <w:rPr>
              <w:rFonts w:cs="Arial"/>
              <w:b/>
              <w:bCs/>
            </w:rPr>
            <w:t xml:space="preserve">             </w:t>
          </w:r>
        </w:p>
      </w:tc>
    </w:tr>
  </w:tbl>
  <w:p w14:paraId="0FBB6A27" w14:textId="77777777" w:rsidR="00A727C5" w:rsidRDefault="00A727C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957A"/>
    <w:multiLevelType w:val="singleLevel"/>
    <w:tmpl w:val="E91EADEE"/>
    <w:lvl w:ilvl="0">
      <w:start w:val="1"/>
      <w:numFmt w:val="lowerLetter"/>
      <w:lvlText w:val="%1)"/>
      <w:lvlJc w:val="left"/>
      <w:pPr>
        <w:tabs>
          <w:tab w:val="num" w:pos="216"/>
        </w:tabs>
        <w:ind w:left="504" w:hanging="216"/>
      </w:pPr>
      <w:rPr>
        <w:rFonts w:cs="Times New Roman"/>
        <w:b/>
        <w:snapToGrid/>
        <w:spacing w:val="-4"/>
        <w:w w:val="105"/>
        <w:sz w:val="20"/>
        <w:szCs w:val="20"/>
      </w:rPr>
    </w:lvl>
  </w:abstractNum>
  <w:abstractNum w:abstractNumId="1" w15:restartNumberingAfterBreak="0">
    <w:nsid w:val="0121A1E8"/>
    <w:multiLevelType w:val="singleLevel"/>
    <w:tmpl w:val="5401EE40"/>
    <w:lvl w:ilvl="0">
      <w:start w:val="1"/>
      <w:numFmt w:val="lowerLetter"/>
      <w:lvlText w:val="%1)"/>
      <w:lvlJc w:val="left"/>
      <w:pPr>
        <w:tabs>
          <w:tab w:val="num" w:pos="288"/>
        </w:tabs>
        <w:ind w:left="792" w:hanging="288"/>
      </w:pPr>
      <w:rPr>
        <w:rFonts w:cs="Times New Roman"/>
        <w:snapToGrid/>
        <w:spacing w:val="-3"/>
        <w:w w:val="105"/>
        <w:sz w:val="20"/>
        <w:szCs w:val="20"/>
      </w:rPr>
    </w:lvl>
  </w:abstractNum>
  <w:abstractNum w:abstractNumId="2" w15:restartNumberingAfterBreak="0">
    <w:nsid w:val="016B8BF3"/>
    <w:multiLevelType w:val="singleLevel"/>
    <w:tmpl w:val="436C8244"/>
    <w:lvl w:ilvl="0">
      <w:start w:val="1"/>
      <w:numFmt w:val="lowerLetter"/>
      <w:lvlText w:val="%1)"/>
      <w:lvlJc w:val="left"/>
      <w:pPr>
        <w:tabs>
          <w:tab w:val="num" w:pos="360"/>
        </w:tabs>
        <w:ind w:left="1080" w:hanging="360"/>
      </w:pPr>
      <w:rPr>
        <w:rFonts w:cs="Times New Roman"/>
        <w:b/>
        <w:bCs/>
        <w:snapToGrid/>
        <w:spacing w:val="-4"/>
        <w:w w:val="105"/>
        <w:sz w:val="20"/>
        <w:szCs w:val="20"/>
        <w:u w:val="single"/>
      </w:rPr>
    </w:lvl>
  </w:abstractNum>
  <w:abstractNum w:abstractNumId="3" w15:restartNumberingAfterBreak="0">
    <w:nsid w:val="01D45116"/>
    <w:multiLevelType w:val="singleLevel"/>
    <w:tmpl w:val="BD724A88"/>
    <w:lvl w:ilvl="0">
      <w:start w:val="1"/>
      <w:numFmt w:val="lowerLetter"/>
      <w:lvlText w:val="%1)"/>
      <w:lvlJc w:val="left"/>
      <w:pPr>
        <w:tabs>
          <w:tab w:val="num" w:pos="216"/>
        </w:tabs>
        <w:ind w:left="1872" w:hanging="216"/>
      </w:pPr>
      <w:rPr>
        <w:rFonts w:cs="Times New Roman"/>
        <w:b/>
        <w:snapToGrid/>
        <w:spacing w:val="-6"/>
        <w:w w:val="105"/>
        <w:sz w:val="20"/>
        <w:szCs w:val="20"/>
      </w:rPr>
    </w:lvl>
  </w:abstractNum>
  <w:abstractNum w:abstractNumId="4" w15:restartNumberingAfterBreak="0">
    <w:nsid w:val="01DAD6BA"/>
    <w:multiLevelType w:val="singleLevel"/>
    <w:tmpl w:val="1D318304"/>
    <w:lvl w:ilvl="0">
      <w:start w:val="3"/>
      <w:numFmt w:val="lowerLetter"/>
      <w:lvlText w:val="%1)"/>
      <w:lvlJc w:val="left"/>
      <w:pPr>
        <w:tabs>
          <w:tab w:val="num" w:pos="216"/>
        </w:tabs>
        <w:ind w:left="360"/>
      </w:pPr>
      <w:rPr>
        <w:rFonts w:cs="Times New Roman"/>
        <w:b/>
        <w:bCs/>
        <w:snapToGrid/>
        <w:w w:val="105"/>
        <w:sz w:val="20"/>
        <w:szCs w:val="20"/>
        <w:u w:val="single"/>
      </w:rPr>
    </w:lvl>
  </w:abstractNum>
  <w:abstractNum w:abstractNumId="5" w15:restartNumberingAfterBreak="0">
    <w:nsid w:val="02A3EF59"/>
    <w:multiLevelType w:val="singleLevel"/>
    <w:tmpl w:val="0E25F513"/>
    <w:lvl w:ilvl="0">
      <w:start w:val="1"/>
      <w:numFmt w:val="lowerLetter"/>
      <w:lvlText w:val="%1)"/>
      <w:lvlJc w:val="left"/>
      <w:pPr>
        <w:tabs>
          <w:tab w:val="num" w:pos="288"/>
        </w:tabs>
        <w:ind w:left="1584"/>
      </w:pPr>
      <w:rPr>
        <w:rFonts w:cs="Times New Roman"/>
        <w:b/>
        <w:bCs/>
        <w:snapToGrid/>
        <w:w w:val="105"/>
        <w:sz w:val="20"/>
        <w:szCs w:val="20"/>
        <w:u w:val="single"/>
      </w:rPr>
    </w:lvl>
  </w:abstractNum>
  <w:abstractNum w:abstractNumId="6" w15:restartNumberingAfterBreak="0">
    <w:nsid w:val="0480B830"/>
    <w:multiLevelType w:val="singleLevel"/>
    <w:tmpl w:val="0B9ABCD3"/>
    <w:lvl w:ilvl="0">
      <w:start w:val="1"/>
      <w:numFmt w:val="lowerLetter"/>
      <w:lvlText w:val="%1)"/>
      <w:lvlJc w:val="left"/>
      <w:pPr>
        <w:tabs>
          <w:tab w:val="num" w:pos="360"/>
        </w:tabs>
        <w:ind w:left="1440"/>
      </w:pPr>
      <w:rPr>
        <w:rFonts w:cs="Times New Roman"/>
        <w:b/>
        <w:bCs/>
        <w:snapToGrid/>
        <w:w w:val="105"/>
        <w:sz w:val="20"/>
        <w:szCs w:val="20"/>
        <w:u w:val="single"/>
      </w:rPr>
    </w:lvl>
  </w:abstractNum>
  <w:abstractNum w:abstractNumId="7" w15:restartNumberingAfterBreak="0">
    <w:nsid w:val="050F87B9"/>
    <w:multiLevelType w:val="singleLevel"/>
    <w:tmpl w:val="57DE17E8"/>
    <w:lvl w:ilvl="0">
      <w:start w:val="1"/>
      <w:numFmt w:val="lowerLetter"/>
      <w:lvlText w:val="%1)"/>
      <w:lvlJc w:val="left"/>
      <w:pPr>
        <w:tabs>
          <w:tab w:val="num" w:pos="216"/>
        </w:tabs>
        <w:ind w:left="432" w:hanging="216"/>
      </w:pPr>
      <w:rPr>
        <w:rFonts w:cs="Times New Roman"/>
        <w:snapToGrid/>
        <w:spacing w:val="-5"/>
        <w:w w:val="105"/>
        <w:sz w:val="20"/>
        <w:szCs w:val="20"/>
      </w:rPr>
    </w:lvl>
  </w:abstractNum>
  <w:abstractNum w:abstractNumId="8" w15:restartNumberingAfterBreak="0">
    <w:nsid w:val="069FC238"/>
    <w:multiLevelType w:val="singleLevel"/>
    <w:tmpl w:val="1D0A7DCD"/>
    <w:lvl w:ilvl="0">
      <w:numFmt w:val="bullet"/>
      <w:lvlText w:val="·"/>
      <w:lvlJc w:val="left"/>
      <w:pPr>
        <w:tabs>
          <w:tab w:val="num" w:pos="216"/>
        </w:tabs>
        <w:ind w:left="720" w:hanging="216"/>
      </w:pPr>
      <w:rPr>
        <w:rFonts w:ascii="Symbol" w:hAnsi="Symbol"/>
        <w:snapToGrid/>
        <w:spacing w:val="-2"/>
        <w:w w:val="105"/>
        <w:sz w:val="20"/>
      </w:rPr>
    </w:lvl>
  </w:abstractNum>
  <w:abstractNum w:abstractNumId="9" w15:restartNumberingAfterBreak="0">
    <w:nsid w:val="0818430D"/>
    <w:multiLevelType w:val="hybridMultilevel"/>
    <w:tmpl w:val="392A78F2"/>
    <w:lvl w:ilvl="0" w:tplc="040C0001">
      <w:start w:val="1"/>
      <w:numFmt w:val="bullet"/>
      <w:lvlText w:val=""/>
      <w:lvlJc w:val="left"/>
      <w:pPr>
        <w:ind w:left="1296" w:hanging="360"/>
      </w:pPr>
      <w:rPr>
        <w:rFonts w:ascii="Symbol" w:hAnsi="Symbol" w:hint="default"/>
      </w:rPr>
    </w:lvl>
    <w:lvl w:ilvl="1" w:tplc="040C0003" w:tentative="1">
      <w:start w:val="1"/>
      <w:numFmt w:val="bullet"/>
      <w:lvlText w:val="o"/>
      <w:lvlJc w:val="left"/>
      <w:pPr>
        <w:ind w:left="2016" w:hanging="360"/>
      </w:pPr>
      <w:rPr>
        <w:rFonts w:ascii="Courier New" w:hAnsi="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10" w15:restartNumberingAfterBreak="0">
    <w:nsid w:val="139F6D01"/>
    <w:multiLevelType w:val="hybridMultilevel"/>
    <w:tmpl w:val="FA040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FB357E8"/>
    <w:multiLevelType w:val="hybridMultilevel"/>
    <w:tmpl w:val="6EA064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2043C5E"/>
    <w:multiLevelType w:val="hybridMultilevel"/>
    <w:tmpl w:val="5BAC6C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E1513A8"/>
    <w:multiLevelType w:val="hybridMultilevel"/>
    <w:tmpl w:val="8138BB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015445D"/>
    <w:multiLevelType w:val="hybridMultilevel"/>
    <w:tmpl w:val="B32AFAF8"/>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5" w15:restartNumberingAfterBreak="0">
    <w:nsid w:val="33A3392D"/>
    <w:multiLevelType w:val="hybridMultilevel"/>
    <w:tmpl w:val="439643EE"/>
    <w:lvl w:ilvl="0" w:tplc="1D0A7DCD">
      <w:numFmt w:val="bullet"/>
      <w:lvlText w:val="·"/>
      <w:lvlJc w:val="left"/>
      <w:pPr>
        <w:ind w:left="750" w:hanging="360"/>
      </w:pPr>
      <w:rPr>
        <w:rFonts w:ascii="Symbol" w:hAnsi="Symbol"/>
        <w:snapToGrid/>
        <w:spacing w:val="-1"/>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6" w15:restartNumberingAfterBreak="0">
    <w:nsid w:val="37D0774F"/>
    <w:multiLevelType w:val="hybridMultilevel"/>
    <w:tmpl w:val="E940D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D2E5623"/>
    <w:multiLevelType w:val="hybridMultilevel"/>
    <w:tmpl w:val="DF5448CA"/>
    <w:lvl w:ilvl="0" w:tplc="F0964534">
      <w:start w:val="1"/>
      <w:numFmt w:val="lowerLetter"/>
      <w:lvlText w:val="%1)"/>
      <w:lvlJc w:val="left"/>
      <w:pPr>
        <w:ind w:left="360" w:hanging="360"/>
      </w:pPr>
      <w:rPr>
        <w:rFonts w:cs="Times New Roman" w:hint="default"/>
        <w:sz w:val="18"/>
      </w:rPr>
    </w:lvl>
    <w:lvl w:ilvl="1" w:tplc="CD969B06">
      <w:numFmt w:val="bullet"/>
      <w:lvlText w:val=""/>
      <w:lvlJc w:val="left"/>
      <w:pPr>
        <w:ind w:left="1080" w:hanging="360"/>
      </w:pPr>
      <w:rPr>
        <w:rFonts w:ascii="Wingdings" w:eastAsia="Times New Roman" w:hAnsi="Wingdings" w:hint="default"/>
        <w:b w:val="0"/>
        <w:w w:val="90"/>
        <w:sz w:val="29"/>
        <w:u w:val="none"/>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8" w15:restartNumberingAfterBreak="0">
    <w:nsid w:val="555E3F79"/>
    <w:multiLevelType w:val="hybridMultilevel"/>
    <w:tmpl w:val="965E2A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71D4E73"/>
    <w:multiLevelType w:val="hybridMultilevel"/>
    <w:tmpl w:val="A5CACAAA"/>
    <w:lvl w:ilvl="0" w:tplc="040C0001">
      <w:start w:val="1"/>
      <w:numFmt w:val="bullet"/>
      <w:lvlText w:val=""/>
      <w:lvlJc w:val="left"/>
      <w:pPr>
        <w:ind w:left="1224" w:hanging="360"/>
      </w:pPr>
      <w:rPr>
        <w:rFonts w:ascii="Symbol" w:hAnsi="Symbol" w:hint="default"/>
      </w:rPr>
    </w:lvl>
    <w:lvl w:ilvl="1" w:tplc="040C0003" w:tentative="1">
      <w:start w:val="1"/>
      <w:numFmt w:val="bullet"/>
      <w:lvlText w:val="o"/>
      <w:lvlJc w:val="left"/>
      <w:pPr>
        <w:ind w:left="1944" w:hanging="360"/>
      </w:pPr>
      <w:rPr>
        <w:rFonts w:ascii="Courier New" w:hAnsi="Courier New" w:hint="default"/>
      </w:rPr>
    </w:lvl>
    <w:lvl w:ilvl="2" w:tplc="040C0005" w:tentative="1">
      <w:start w:val="1"/>
      <w:numFmt w:val="bullet"/>
      <w:lvlText w:val=""/>
      <w:lvlJc w:val="left"/>
      <w:pPr>
        <w:ind w:left="2664" w:hanging="360"/>
      </w:pPr>
      <w:rPr>
        <w:rFonts w:ascii="Wingdings" w:hAnsi="Wingdings" w:hint="default"/>
      </w:rPr>
    </w:lvl>
    <w:lvl w:ilvl="3" w:tplc="040C0001" w:tentative="1">
      <w:start w:val="1"/>
      <w:numFmt w:val="bullet"/>
      <w:lvlText w:val=""/>
      <w:lvlJc w:val="left"/>
      <w:pPr>
        <w:ind w:left="3384" w:hanging="360"/>
      </w:pPr>
      <w:rPr>
        <w:rFonts w:ascii="Symbol" w:hAnsi="Symbol" w:hint="default"/>
      </w:rPr>
    </w:lvl>
    <w:lvl w:ilvl="4" w:tplc="040C0003" w:tentative="1">
      <w:start w:val="1"/>
      <w:numFmt w:val="bullet"/>
      <w:lvlText w:val="o"/>
      <w:lvlJc w:val="left"/>
      <w:pPr>
        <w:ind w:left="4104" w:hanging="360"/>
      </w:pPr>
      <w:rPr>
        <w:rFonts w:ascii="Courier New" w:hAnsi="Courier New" w:hint="default"/>
      </w:rPr>
    </w:lvl>
    <w:lvl w:ilvl="5" w:tplc="040C0005" w:tentative="1">
      <w:start w:val="1"/>
      <w:numFmt w:val="bullet"/>
      <w:lvlText w:val=""/>
      <w:lvlJc w:val="left"/>
      <w:pPr>
        <w:ind w:left="4824" w:hanging="360"/>
      </w:pPr>
      <w:rPr>
        <w:rFonts w:ascii="Wingdings" w:hAnsi="Wingdings" w:hint="default"/>
      </w:rPr>
    </w:lvl>
    <w:lvl w:ilvl="6" w:tplc="040C0001" w:tentative="1">
      <w:start w:val="1"/>
      <w:numFmt w:val="bullet"/>
      <w:lvlText w:val=""/>
      <w:lvlJc w:val="left"/>
      <w:pPr>
        <w:ind w:left="5544" w:hanging="360"/>
      </w:pPr>
      <w:rPr>
        <w:rFonts w:ascii="Symbol" w:hAnsi="Symbol" w:hint="default"/>
      </w:rPr>
    </w:lvl>
    <w:lvl w:ilvl="7" w:tplc="040C0003" w:tentative="1">
      <w:start w:val="1"/>
      <w:numFmt w:val="bullet"/>
      <w:lvlText w:val="o"/>
      <w:lvlJc w:val="left"/>
      <w:pPr>
        <w:ind w:left="6264" w:hanging="360"/>
      </w:pPr>
      <w:rPr>
        <w:rFonts w:ascii="Courier New" w:hAnsi="Courier New" w:hint="default"/>
      </w:rPr>
    </w:lvl>
    <w:lvl w:ilvl="8" w:tplc="040C0005" w:tentative="1">
      <w:start w:val="1"/>
      <w:numFmt w:val="bullet"/>
      <w:lvlText w:val=""/>
      <w:lvlJc w:val="left"/>
      <w:pPr>
        <w:ind w:left="6984" w:hanging="360"/>
      </w:pPr>
      <w:rPr>
        <w:rFonts w:ascii="Wingdings" w:hAnsi="Wingdings" w:hint="default"/>
      </w:rPr>
    </w:lvl>
  </w:abstractNum>
  <w:abstractNum w:abstractNumId="20" w15:restartNumberingAfterBreak="0">
    <w:nsid w:val="582E3327"/>
    <w:multiLevelType w:val="hybridMultilevel"/>
    <w:tmpl w:val="4844B0E2"/>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1" w15:restartNumberingAfterBreak="0">
    <w:nsid w:val="68A55146"/>
    <w:multiLevelType w:val="hybridMultilevel"/>
    <w:tmpl w:val="85CA17CE"/>
    <w:lvl w:ilvl="0" w:tplc="040C0001">
      <w:start w:val="1"/>
      <w:numFmt w:val="bullet"/>
      <w:lvlText w:val=""/>
      <w:lvlJc w:val="left"/>
      <w:pPr>
        <w:ind w:left="720" w:hanging="360"/>
      </w:pPr>
      <w:rPr>
        <w:rFonts w:ascii="Symbol" w:hAnsi="Symbol" w:hint="default"/>
      </w:rPr>
    </w:lvl>
    <w:lvl w:ilvl="1" w:tplc="42AC1638">
      <w:numFmt w:val="bullet"/>
      <w:lvlText w:val="–"/>
      <w:lvlJc w:val="left"/>
      <w:pPr>
        <w:ind w:left="1440" w:hanging="360"/>
      </w:pPr>
      <w:rPr>
        <w:rFonts w:ascii="Times New Roman" w:eastAsia="Times New Roman" w:hAnsi="Times New Roman" w:cs="Times New Roman" w:hint="default"/>
        <w:w w:val="100"/>
        <w:sz w:val="6"/>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76024C"/>
    <w:multiLevelType w:val="hybridMultilevel"/>
    <w:tmpl w:val="A298442A"/>
    <w:lvl w:ilvl="0" w:tplc="679A04E6">
      <w:start w:val="1"/>
      <w:numFmt w:val="lowerLetter"/>
      <w:lvlText w:val="%1)"/>
      <w:lvlJc w:val="left"/>
      <w:pPr>
        <w:ind w:left="1080" w:hanging="360"/>
      </w:pPr>
      <w:rPr>
        <w:rFonts w:cs="Times New Roman"/>
        <w:b/>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23" w15:restartNumberingAfterBreak="0">
    <w:nsid w:val="77A53A13"/>
    <w:multiLevelType w:val="hybridMultilevel"/>
    <w:tmpl w:val="EF4A88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60542192">
    <w:abstractNumId w:val="8"/>
  </w:num>
  <w:num w:numId="2" w16cid:durableId="80026045">
    <w:abstractNumId w:val="8"/>
    <w:lvlOverride w:ilvl="0">
      <w:lvl w:ilvl="0">
        <w:numFmt w:val="bullet"/>
        <w:lvlText w:val="·"/>
        <w:lvlJc w:val="left"/>
        <w:pPr>
          <w:tabs>
            <w:tab w:val="num" w:pos="288"/>
          </w:tabs>
          <w:ind w:left="288"/>
        </w:pPr>
        <w:rPr>
          <w:rFonts w:ascii="Symbol" w:hAnsi="Symbol"/>
          <w:snapToGrid/>
          <w:spacing w:val="-1"/>
          <w:w w:val="105"/>
          <w:sz w:val="20"/>
        </w:rPr>
      </w:lvl>
    </w:lvlOverride>
  </w:num>
  <w:num w:numId="3" w16cid:durableId="1560940677">
    <w:abstractNumId w:val="7"/>
  </w:num>
  <w:num w:numId="4" w16cid:durableId="2047094231">
    <w:abstractNumId w:val="8"/>
    <w:lvlOverride w:ilvl="0">
      <w:lvl w:ilvl="0">
        <w:numFmt w:val="bullet"/>
        <w:lvlText w:val="·"/>
        <w:lvlJc w:val="left"/>
        <w:pPr>
          <w:tabs>
            <w:tab w:val="num" w:pos="144"/>
          </w:tabs>
          <w:ind w:left="468"/>
        </w:pPr>
        <w:rPr>
          <w:rFonts w:ascii="Symbol" w:hAnsi="Symbol"/>
          <w:snapToGrid/>
          <w:w w:val="105"/>
          <w:sz w:val="20"/>
        </w:rPr>
      </w:lvl>
    </w:lvlOverride>
  </w:num>
  <w:num w:numId="5" w16cid:durableId="1603301021">
    <w:abstractNumId w:val="4"/>
  </w:num>
  <w:num w:numId="6" w16cid:durableId="2070152916">
    <w:abstractNumId w:val="8"/>
    <w:lvlOverride w:ilvl="0">
      <w:lvl w:ilvl="0">
        <w:numFmt w:val="bullet"/>
        <w:lvlText w:val="·"/>
        <w:lvlJc w:val="left"/>
        <w:pPr>
          <w:tabs>
            <w:tab w:val="num" w:pos="360"/>
          </w:tabs>
          <w:ind w:left="792"/>
        </w:pPr>
        <w:rPr>
          <w:rFonts w:ascii="Symbol" w:hAnsi="Symbol"/>
          <w:b/>
          <w:snapToGrid/>
          <w:spacing w:val="4"/>
          <w:w w:val="105"/>
          <w:sz w:val="20"/>
          <w:u w:val="single"/>
        </w:rPr>
      </w:lvl>
    </w:lvlOverride>
  </w:num>
  <w:num w:numId="7" w16cid:durableId="966617331">
    <w:abstractNumId w:val="8"/>
    <w:lvlOverride w:ilvl="0">
      <w:lvl w:ilvl="0">
        <w:numFmt w:val="bullet"/>
        <w:lvlText w:val="·"/>
        <w:lvlJc w:val="left"/>
        <w:pPr>
          <w:tabs>
            <w:tab w:val="num" w:pos="360"/>
          </w:tabs>
          <w:ind w:left="792"/>
        </w:pPr>
        <w:rPr>
          <w:rFonts w:ascii="Symbol" w:hAnsi="Symbol"/>
          <w:snapToGrid/>
          <w:w w:val="105"/>
          <w:sz w:val="20"/>
        </w:rPr>
      </w:lvl>
    </w:lvlOverride>
  </w:num>
  <w:num w:numId="8" w16cid:durableId="260647254">
    <w:abstractNumId w:val="6"/>
  </w:num>
  <w:num w:numId="9" w16cid:durableId="396099787">
    <w:abstractNumId w:val="5"/>
  </w:num>
  <w:num w:numId="10" w16cid:durableId="350298219">
    <w:abstractNumId w:val="8"/>
    <w:lvlOverride w:ilvl="0">
      <w:lvl w:ilvl="0">
        <w:numFmt w:val="bullet"/>
        <w:lvlText w:val="·"/>
        <w:lvlJc w:val="left"/>
        <w:pPr>
          <w:tabs>
            <w:tab w:val="num" w:pos="216"/>
          </w:tabs>
          <w:ind w:left="576" w:hanging="216"/>
        </w:pPr>
        <w:rPr>
          <w:rFonts w:ascii="Symbol" w:hAnsi="Symbol"/>
          <w:snapToGrid/>
          <w:spacing w:val="-4"/>
          <w:w w:val="105"/>
          <w:sz w:val="20"/>
        </w:rPr>
      </w:lvl>
    </w:lvlOverride>
  </w:num>
  <w:num w:numId="11" w16cid:durableId="651058329">
    <w:abstractNumId w:val="8"/>
    <w:lvlOverride w:ilvl="0">
      <w:lvl w:ilvl="0">
        <w:numFmt w:val="bullet"/>
        <w:lvlText w:val="·"/>
        <w:lvlJc w:val="left"/>
        <w:pPr>
          <w:tabs>
            <w:tab w:val="num" w:pos="216"/>
          </w:tabs>
          <w:ind w:left="432"/>
        </w:pPr>
        <w:rPr>
          <w:rFonts w:ascii="Symbol" w:hAnsi="Symbol"/>
          <w:b/>
          <w:snapToGrid/>
          <w:spacing w:val="-2"/>
          <w:w w:val="105"/>
          <w:sz w:val="20"/>
        </w:rPr>
      </w:lvl>
    </w:lvlOverride>
  </w:num>
  <w:num w:numId="12" w16cid:durableId="1190603261">
    <w:abstractNumId w:val="0"/>
  </w:num>
  <w:num w:numId="13" w16cid:durableId="1019968937">
    <w:abstractNumId w:val="1"/>
  </w:num>
  <w:num w:numId="14" w16cid:durableId="1521357770">
    <w:abstractNumId w:val="2"/>
  </w:num>
  <w:num w:numId="15" w16cid:durableId="2126265944">
    <w:abstractNumId w:val="3"/>
  </w:num>
  <w:num w:numId="16" w16cid:durableId="482892555">
    <w:abstractNumId w:val="14"/>
  </w:num>
  <w:num w:numId="17" w16cid:durableId="1291979894">
    <w:abstractNumId w:val="20"/>
  </w:num>
  <w:num w:numId="18" w16cid:durableId="1648590680">
    <w:abstractNumId w:val="15"/>
  </w:num>
  <w:num w:numId="19" w16cid:durableId="395511252">
    <w:abstractNumId w:val="17"/>
  </w:num>
  <w:num w:numId="20" w16cid:durableId="1791392752">
    <w:abstractNumId w:val="18"/>
  </w:num>
  <w:num w:numId="21" w16cid:durableId="1391609527">
    <w:abstractNumId w:val="16"/>
  </w:num>
  <w:num w:numId="22" w16cid:durableId="1490246838">
    <w:abstractNumId w:val="9"/>
  </w:num>
  <w:num w:numId="23" w16cid:durableId="547031581">
    <w:abstractNumId w:val="19"/>
  </w:num>
  <w:num w:numId="24" w16cid:durableId="1591813171">
    <w:abstractNumId w:val="22"/>
  </w:num>
  <w:num w:numId="25" w16cid:durableId="1020544469">
    <w:abstractNumId w:val="10"/>
  </w:num>
  <w:num w:numId="26" w16cid:durableId="638845940">
    <w:abstractNumId w:val="21"/>
  </w:num>
  <w:num w:numId="27" w16cid:durableId="155267356">
    <w:abstractNumId w:val="11"/>
  </w:num>
  <w:num w:numId="28" w16cid:durableId="1948925136">
    <w:abstractNumId w:val="23"/>
  </w:num>
  <w:num w:numId="29" w16cid:durableId="1840348735">
    <w:abstractNumId w:val="13"/>
  </w:num>
  <w:num w:numId="30" w16cid:durableId="19943333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oNotTrackMoves/>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1E0F"/>
    <w:rsid w:val="000001C2"/>
    <w:rsid w:val="00002512"/>
    <w:rsid w:val="0001066E"/>
    <w:rsid w:val="000206D7"/>
    <w:rsid w:val="00021EA1"/>
    <w:rsid w:val="00024DF1"/>
    <w:rsid w:val="00031E71"/>
    <w:rsid w:val="00053369"/>
    <w:rsid w:val="00076C59"/>
    <w:rsid w:val="00081B88"/>
    <w:rsid w:val="00081BD9"/>
    <w:rsid w:val="00086960"/>
    <w:rsid w:val="000904ED"/>
    <w:rsid w:val="000A3767"/>
    <w:rsid w:val="000A7945"/>
    <w:rsid w:val="000C520A"/>
    <w:rsid w:val="00111E5F"/>
    <w:rsid w:val="00132F4F"/>
    <w:rsid w:val="00152073"/>
    <w:rsid w:val="00152C26"/>
    <w:rsid w:val="00172344"/>
    <w:rsid w:val="001742B4"/>
    <w:rsid w:val="00180140"/>
    <w:rsid w:val="001936D4"/>
    <w:rsid w:val="00197505"/>
    <w:rsid w:val="001B14C5"/>
    <w:rsid w:val="001B7262"/>
    <w:rsid w:val="001C08ED"/>
    <w:rsid w:val="001E2343"/>
    <w:rsid w:val="001E7198"/>
    <w:rsid w:val="002344B4"/>
    <w:rsid w:val="00261558"/>
    <w:rsid w:val="00271CED"/>
    <w:rsid w:val="002B0447"/>
    <w:rsid w:val="002C793A"/>
    <w:rsid w:val="002E1A6B"/>
    <w:rsid w:val="002E2634"/>
    <w:rsid w:val="002F260E"/>
    <w:rsid w:val="002F63E8"/>
    <w:rsid w:val="00302C4E"/>
    <w:rsid w:val="00314009"/>
    <w:rsid w:val="00316AA7"/>
    <w:rsid w:val="003325BC"/>
    <w:rsid w:val="003603AF"/>
    <w:rsid w:val="00361FEE"/>
    <w:rsid w:val="003669C3"/>
    <w:rsid w:val="00384455"/>
    <w:rsid w:val="003B5196"/>
    <w:rsid w:val="003D76C6"/>
    <w:rsid w:val="003E1A22"/>
    <w:rsid w:val="003E7C25"/>
    <w:rsid w:val="00433FA1"/>
    <w:rsid w:val="00434628"/>
    <w:rsid w:val="004369A5"/>
    <w:rsid w:val="004459F2"/>
    <w:rsid w:val="00451EED"/>
    <w:rsid w:val="00456204"/>
    <w:rsid w:val="004A1AA0"/>
    <w:rsid w:val="004B792A"/>
    <w:rsid w:val="004E327D"/>
    <w:rsid w:val="004F2CF9"/>
    <w:rsid w:val="004F62AE"/>
    <w:rsid w:val="005218A7"/>
    <w:rsid w:val="00523C18"/>
    <w:rsid w:val="00526D16"/>
    <w:rsid w:val="00537A36"/>
    <w:rsid w:val="00540548"/>
    <w:rsid w:val="00551905"/>
    <w:rsid w:val="00590DBC"/>
    <w:rsid w:val="005A1E0F"/>
    <w:rsid w:val="005C2F8A"/>
    <w:rsid w:val="005E472A"/>
    <w:rsid w:val="005E78AB"/>
    <w:rsid w:val="005F0F29"/>
    <w:rsid w:val="005F3334"/>
    <w:rsid w:val="00621361"/>
    <w:rsid w:val="0064649D"/>
    <w:rsid w:val="00654332"/>
    <w:rsid w:val="00676F47"/>
    <w:rsid w:val="006833E2"/>
    <w:rsid w:val="006A3D05"/>
    <w:rsid w:val="006B4AAA"/>
    <w:rsid w:val="006E5EE3"/>
    <w:rsid w:val="006F0AEF"/>
    <w:rsid w:val="00711208"/>
    <w:rsid w:val="00713FBA"/>
    <w:rsid w:val="00722553"/>
    <w:rsid w:val="0072410A"/>
    <w:rsid w:val="00783150"/>
    <w:rsid w:val="007A0822"/>
    <w:rsid w:val="007B6652"/>
    <w:rsid w:val="007D1BC0"/>
    <w:rsid w:val="007E3106"/>
    <w:rsid w:val="007E3FD7"/>
    <w:rsid w:val="008017D5"/>
    <w:rsid w:val="008115F4"/>
    <w:rsid w:val="00832BBF"/>
    <w:rsid w:val="00841A6C"/>
    <w:rsid w:val="00842A80"/>
    <w:rsid w:val="00844C0B"/>
    <w:rsid w:val="008642B0"/>
    <w:rsid w:val="00885928"/>
    <w:rsid w:val="008A36BA"/>
    <w:rsid w:val="00902C75"/>
    <w:rsid w:val="00912DF3"/>
    <w:rsid w:val="00922028"/>
    <w:rsid w:val="00946AFB"/>
    <w:rsid w:val="0095052C"/>
    <w:rsid w:val="00974F0B"/>
    <w:rsid w:val="00985F55"/>
    <w:rsid w:val="009B089E"/>
    <w:rsid w:val="009F6F5A"/>
    <w:rsid w:val="009F72C6"/>
    <w:rsid w:val="00A02D48"/>
    <w:rsid w:val="00A21C98"/>
    <w:rsid w:val="00A26329"/>
    <w:rsid w:val="00A42213"/>
    <w:rsid w:val="00A4443E"/>
    <w:rsid w:val="00A52C61"/>
    <w:rsid w:val="00A61476"/>
    <w:rsid w:val="00A727C5"/>
    <w:rsid w:val="00AB19AC"/>
    <w:rsid w:val="00AB5CBC"/>
    <w:rsid w:val="00AE0668"/>
    <w:rsid w:val="00AE7A6B"/>
    <w:rsid w:val="00B3023C"/>
    <w:rsid w:val="00B31255"/>
    <w:rsid w:val="00B56517"/>
    <w:rsid w:val="00B76DC8"/>
    <w:rsid w:val="00B93338"/>
    <w:rsid w:val="00BD37CE"/>
    <w:rsid w:val="00BF260A"/>
    <w:rsid w:val="00BF36EB"/>
    <w:rsid w:val="00C31434"/>
    <w:rsid w:val="00C354FC"/>
    <w:rsid w:val="00C5407A"/>
    <w:rsid w:val="00C5596D"/>
    <w:rsid w:val="00C6141D"/>
    <w:rsid w:val="00C911D3"/>
    <w:rsid w:val="00CB1D11"/>
    <w:rsid w:val="00CB6ACF"/>
    <w:rsid w:val="00CF170F"/>
    <w:rsid w:val="00D000FB"/>
    <w:rsid w:val="00D0711E"/>
    <w:rsid w:val="00D1665E"/>
    <w:rsid w:val="00D16F51"/>
    <w:rsid w:val="00D362AF"/>
    <w:rsid w:val="00D56883"/>
    <w:rsid w:val="00D83D00"/>
    <w:rsid w:val="00DA5BE5"/>
    <w:rsid w:val="00DA74F9"/>
    <w:rsid w:val="00DB01CA"/>
    <w:rsid w:val="00DB3FB8"/>
    <w:rsid w:val="00DE7DC3"/>
    <w:rsid w:val="00DF2FCD"/>
    <w:rsid w:val="00E56854"/>
    <w:rsid w:val="00E73CC4"/>
    <w:rsid w:val="00E75F2F"/>
    <w:rsid w:val="00E82D4F"/>
    <w:rsid w:val="00EA31A9"/>
    <w:rsid w:val="00EB26D7"/>
    <w:rsid w:val="00ED50D6"/>
    <w:rsid w:val="00EE16DC"/>
    <w:rsid w:val="00EE1F3F"/>
    <w:rsid w:val="00EF57CC"/>
    <w:rsid w:val="00EF5EBF"/>
    <w:rsid w:val="00F22A5B"/>
    <w:rsid w:val="00F320A1"/>
    <w:rsid w:val="00F40120"/>
    <w:rsid w:val="00F4072D"/>
    <w:rsid w:val="00F42512"/>
    <w:rsid w:val="00F54BCA"/>
    <w:rsid w:val="00F634B3"/>
    <w:rsid w:val="00F925EF"/>
    <w:rsid w:val="00F936E2"/>
    <w:rsid w:val="00FA04EC"/>
    <w:rsid w:val="00FA1A4D"/>
    <w:rsid w:val="00FA3542"/>
    <w:rsid w:val="00FC41CF"/>
    <w:rsid w:val="00FC7858"/>
    <w:rsid w:val="00FD41A6"/>
    <w:rsid w:val="00FE5F46"/>
    <w:rsid w:val="00FF470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CCB89F"/>
  <w14:defaultImageDpi w14:val="0"/>
  <w15:docId w15:val="{8A1813CB-0183-43A5-B233-C93D0E054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343"/>
    <w:pPr>
      <w:widowControl w:val="0"/>
      <w:kinsoku w:val="0"/>
    </w:pPr>
    <w:rPr>
      <w:rFonts w:ascii="Times New Roman" w:hAnsi="Times New Roman" w:cs="Times New Roman"/>
      <w:szCs w:val="24"/>
    </w:rPr>
  </w:style>
  <w:style w:type="paragraph" w:styleId="Titre1">
    <w:name w:val="heading 1"/>
    <w:basedOn w:val="Normal"/>
    <w:next w:val="Normal"/>
    <w:link w:val="Titre1Car"/>
    <w:autoRedefine/>
    <w:uiPriority w:val="9"/>
    <w:qFormat/>
    <w:rsid w:val="002E2634"/>
    <w:pPr>
      <w:keepNext/>
      <w:spacing w:before="360" w:after="60"/>
      <w:jc w:val="center"/>
      <w:outlineLvl w:val="0"/>
    </w:pPr>
    <w:rPr>
      <w:rFonts w:ascii="Cambria" w:hAnsi="Cambria"/>
      <w:b/>
      <w:bCs/>
      <w:color w:val="002060"/>
      <w:w w:val="105"/>
      <w:kern w:val="32"/>
      <w:sz w:val="32"/>
      <w:szCs w:val="32"/>
    </w:rPr>
  </w:style>
  <w:style w:type="paragraph" w:styleId="Titre2">
    <w:name w:val="heading 2"/>
    <w:basedOn w:val="Normal"/>
    <w:next w:val="Normal"/>
    <w:link w:val="Titre2Car"/>
    <w:autoRedefine/>
    <w:uiPriority w:val="9"/>
    <w:unhideWhenUsed/>
    <w:qFormat/>
    <w:rsid w:val="002E2634"/>
    <w:pPr>
      <w:keepNext/>
      <w:spacing w:before="240" w:after="60"/>
      <w:outlineLvl w:val="1"/>
    </w:pPr>
    <w:rPr>
      <w:rFonts w:ascii="Cambria" w:hAnsi="Cambria"/>
      <w:b/>
      <w:bCs/>
      <w:i/>
      <w:iCs/>
      <w:color w:val="984806"/>
      <w:sz w:val="28"/>
      <w:szCs w:val="28"/>
    </w:rPr>
  </w:style>
  <w:style w:type="paragraph" w:styleId="Titre3">
    <w:name w:val="heading 3"/>
    <w:basedOn w:val="Normal"/>
    <w:next w:val="Normal"/>
    <w:link w:val="Titre3Car"/>
    <w:uiPriority w:val="9"/>
    <w:unhideWhenUsed/>
    <w:qFormat/>
    <w:rsid w:val="00076C59"/>
    <w:pPr>
      <w:keepNext/>
      <w:spacing w:before="240" w:after="60"/>
      <w:outlineLvl w:val="2"/>
    </w:pPr>
    <w:rPr>
      <w:rFonts w:ascii="Cambria"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2E2634"/>
    <w:rPr>
      <w:rFonts w:ascii="Cambria" w:hAnsi="Cambria" w:cs="Times New Roman"/>
      <w:b/>
      <w:bCs/>
      <w:color w:val="002060"/>
      <w:w w:val="105"/>
      <w:kern w:val="32"/>
      <w:sz w:val="32"/>
      <w:szCs w:val="32"/>
    </w:rPr>
  </w:style>
  <w:style w:type="character" w:customStyle="1" w:styleId="Titre2Car">
    <w:name w:val="Titre 2 Car"/>
    <w:link w:val="Titre2"/>
    <w:uiPriority w:val="9"/>
    <w:locked/>
    <w:rsid w:val="002E2634"/>
    <w:rPr>
      <w:rFonts w:ascii="Cambria" w:hAnsi="Cambria" w:cs="Times New Roman"/>
      <w:b/>
      <w:bCs/>
      <w:i/>
      <w:iCs/>
      <w:color w:val="984806"/>
      <w:sz w:val="28"/>
      <w:szCs w:val="28"/>
    </w:rPr>
  </w:style>
  <w:style w:type="character" w:customStyle="1" w:styleId="Titre3Car">
    <w:name w:val="Titre 3 Car"/>
    <w:link w:val="Titre3"/>
    <w:uiPriority w:val="9"/>
    <w:locked/>
    <w:rsid w:val="00076C59"/>
    <w:rPr>
      <w:rFonts w:ascii="Cambria" w:hAnsi="Cambria"/>
      <w:b/>
      <w:sz w:val="26"/>
    </w:rPr>
  </w:style>
  <w:style w:type="character" w:styleId="Lienhypertexte">
    <w:name w:val="Hyperlink"/>
    <w:uiPriority w:val="99"/>
    <w:unhideWhenUsed/>
    <w:rsid w:val="006A3D05"/>
    <w:rPr>
      <w:color w:val="0000FF"/>
      <w:u w:val="single"/>
    </w:rPr>
  </w:style>
  <w:style w:type="paragraph" w:customStyle="1" w:styleId="Default">
    <w:name w:val="Default"/>
    <w:rsid w:val="001E2343"/>
    <w:pPr>
      <w:autoSpaceDE w:val="0"/>
      <w:autoSpaceDN w:val="0"/>
      <w:adjustRightInd w:val="0"/>
    </w:pPr>
    <w:rPr>
      <w:rFonts w:ascii="Arial" w:hAnsi="Arial" w:cs="Arial"/>
      <w:color w:val="000000"/>
      <w:sz w:val="24"/>
      <w:szCs w:val="24"/>
    </w:rPr>
  </w:style>
  <w:style w:type="table" w:styleId="Grilledutableau">
    <w:name w:val="Table Grid"/>
    <w:basedOn w:val="TableauNormal"/>
    <w:uiPriority w:val="59"/>
    <w:rsid w:val="001E234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FA04EC"/>
    <w:pPr>
      <w:tabs>
        <w:tab w:val="right" w:leader="dot" w:pos="9072"/>
      </w:tabs>
    </w:pPr>
  </w:style>
  <w:style w:type="paragraph" w:styleId="TM2">
    <w:name w:val="toc 2"/>
    <w:basedOn w:val="Normal"/>
    <w:next w:val="Normal"/>
    <w:autoRedefine/>
    <w:uiPriority w:val="39"/>
    <w:unhideWhenUsed/>
    <w:rsid w:val="00FA04EC"/>
    <w:pPr>
      <w:tabs>
        <w:tab w:val="right" w:leader="dot" w:pos="9072"/>
      </w:tabs>
      <w:ind w:left="200"/>
    </w:pPr>
  </w:style>
  <w:style w:type="paragraph" w:styleId="TM3">
    <w:name w:val="toc 3"/>
    <w:basedOn w:val="Normal"/>
    <w:next w:val="Normal"/>
    <w:autoRedefine/>
    <w:uiPriority w:val="39"/>
    <w:unhideWhenUsed/>
    <w:rsid w:val="00FC7858"/>
    <w:pPr>
      <w:ind w:left="400"/>
    </w:pPr>
  </w:style>
  <w:style w:type="paragraph" w:styleId="En-tte">
    <w:name w:val="header"/>
    <w:basedOn w:val="Normal"/>
    <w:link w:val="En-tteCar"/>
    <w:uiPriority w:val="99"/>
    <w:unhideWhenUsed/>
    <w:rsid w:val="00B76DC8"/>
    <w:pPr>
      <w:tabs>
        <w:tab w:val="center" w:pos="4536"/>
        <w:tab w:val="right" w:pos="9072"/>
      </w:tabs>
    </w:pPr>
  </w:style>
  <w:style w:type="character" w:customStyle="1" w:styleId="En-tteCar">
    <w:name w:val="En-tête Car"/>
    <w:link w:val="En-tte"/>
    <w:uiPriority w:val="99"/>
    <w:locked/>
    <w:rsid w:val="00B76DC8"/>
    <w:rPr>
      <w:rFonts w:ascii="Times New Roman" w:hAnsi="Times New Roman"/>
      <w:sz w:val="24"/>
    </w:rPr>
  </w:style>
  <w:style w:type="paragraph" w:styleId="Pieddepage">
    <w:name w:val="footer"/>
    <w:basedOn w:val="Normal"/>
    <w:link w:val="PieddepageCar"/>
    <w:uiPriority w:val="99"/>
    <w:unhideWhenUsed/>
    <w:rsid w:val="00B76DC8"/>
    <w:pPr>
      <w:tabs>
        <w:tab w:val="center" w:pos="4536"/>
        <w:tab w:val="right" w:pos="9072"/>
      </w:tabs>
    </w:pPr>
  </w:style>
  <w:style w:type="character" w:customStyle="1" w:styleId="PieddepageCar">
    <w:name w:val="Pied de page Car"/>
    <w:link w:val="Pieddepage"/>
    <w:uiPriority w:val="99"/>
    <w:locked/>
    <w:rsid w:val="00B76DC8"/>
    <w:rPr>
      <w:rFonts w:ascii="Times New Roman" w:hAnsi="Times New Roman"/>
      <w:sz w:val="24"/>
    </w:rPr>
  </w:style>
  <w:style w:type="paragraph" w:styleId="Textedebulles">
    <w:name w:val="Balloon Text"/>
    <w:basedOn w:val="Normal"/>
    <w:link w:val="TextedebullesCar"/>
    <w:uiPriority w:val="99"/>
    <w:semiHidden/>
    <w:unhideWhenUsed/>
    <w:rsid w:val="00B76DC8"/>
    <w:rPr>
      <w:rFonts w:ascii="Tahoma" w:hAnsi="Tahoma" w:cs="Tahoma"/>
      <w:sz w:val="16"/>
      <w:szCs w:val="16"/>
    </w:rPr>
  </w:style>
  <w:style w:type="character" w:customStyle="1" w:styleId="TextedebullesCar">
    <w:name w:val="Texte de bulles Car"/>
    <w:link w:val="Textedebulles"/>
    <w:uiPriority w:val="99"/>
    <w:semiHidden/>
    <w:locked/>
    <w:rsid w:val="00B76DC8"/>
    <w:rPr>
      <w:rFonts w:ascii="Tahoma" w:hAnsi="Tahoma"/>
      <w:sz w:val="16"/>
    </w:rPr>
  </w:style>
  <w:style w:type="paragraph" w:styleId="En-ttedetabledesmatires">
    <w:name w:val="TOC Heading"/>
    <w:basedOn w:val="Titre1"/>
    <w:next w:val="Normal"/>
    <w:uiPriority w:val="39"/>
    <w:unhideWhenUsed/>
    <w:qFormat/>
    <w:rsid w:val="00A26329"/>
    <w:pPr>
      <w:keepLines/>
      <w:widowControl/>
      <w:kinsoku/>
      <w:spacing w:before="240" w:after="0" w:line="259" w:lineRule="auto"/>
      <w:jc w:val="left"/>
      <w:outlineLvl w:val="9"/>
    </w:pPr>
    <w:rPr>
      <w:rFonts w:ascii="Aptos Display" w:hAnsi="Aptos Display"/>
      <w:b w:val="0"/>
      <w:bCs w:val="0"/>
      <w:color w:val="0F4761"/>
      <w:w w:val="1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ftt.com/monclu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233;J&#233;\Documents\modeles\Modele_Reglemen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E5AFA-4A0A-A946-8645-79242EECD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Modele_Reglement</Template>
  <TotalTime>14</TotalTime>
  <Pages>3</Pages>
  <Words>1171</Words>
  <Characters>6443</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Jérôme RENIER</dc:creator>
  <cp:lastModifiedBy>jerome duval</cp:lastModifiedBy>
  <cp:revision>29</cp:revision>
  <cp:lastPrinted>2012-06-23T08:39:00Z</cp:lastPrinted>
  <dcterms:created xsi:type="dcterms:W3CDTF">2013-06-29T16:02:00Z</dcterms:created>
  <dcterms:modified xsi:type="dcterms:W3CDTF">2025-06-23T18:48:00Z</dcterms:modified>
</cp:coreProperties>
</file>